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FEC7C" w14:textId="4124F173" w:rsidR="00195A16" w:rsidRPr="00E349A7" w:rsidRDefault="00A50780" w:rsidP="00E349A7">
      <w:pPr>
        <w:pStyle w:val="ListParagraph"/>
        <w:spacing w:after="0" w:line="360" w:lineRule="auto"/>
        <w:ind w:left="0"/>
        <w:rPr>
          <w:rFonts w:ascii="Times New Roman" w:hAnsi="Times New Roman" w:cs="Times New Roman"/>
          <w:b/>
          <w:sz w:val="24"/>
          <w:szCs w:val="24"/>
        </w:rPr>
      </w:pPr>
      <w:r w:rsidRPr="004A5596">
        <w:rPr>
          <w:rFonts w:ascii="Times New Roman" w:hAnsi="Times New Roman" w:cs="Times New Roman"/>
          <w:b/>
          <w:sz w:val="24"/>
          <w:szCs w:val="24"/>
        </w:rPr>
        <w:tab/>
        <w:t xml:space="preserve">  </w:t>
      </w:r>
      <w:r w:rsidR="008C4FCE" w:rsidRPr="004A5596">
        <w:rPr>
          <w:rFonts w:ascii="Times New Roman" w:hAnsi="Times New Roman" w:cs="Times New Roman"/>
          <w:b/>
          <w:sz w:val="24"/>
          <w:szCs w:val="24"/>
        </w:rPr>
        <w:t xml:space="preserve"> </w:t>
      </w:r>
      <w:r w:rsidRPr="004A5596">
        <w:rPr>
          <w:rFonts w:ascii="Times New Roman" w:hAnsi="Times New Roman" w:cs="Times New Roman"/>
          <w:b/>
          <w:sz w:val="24"/>
          <w:szCs w:val="24"/>
        </w:rPr>
        <w:t xml:space="preserve">    </w:t>
      </w:r>
      <w:r w:rsidR="008C4FCE" w:rsidRPr="004A5596">
        <w:rPr>
          <w:rFonts w:ascii="Times New Roman" w:hAnsi="Times New Roman" w:cs="Times New Roman"/>
          <w:b/>
          <w:sz w:val="24"/>
          <w:szCs w:val="24"/>
        </w:rPr>
        <w:t xml:space="preserve">  </w:t>
      </w:r>
      <w:r w:rsidR="008C4FCE" w:rsidRPr="004A5596">
        <w:rPr>
          <w:rFonts w:ascii="Times New Roman" w:hAnsi="Times New Roman" w:cs="Times New Roman"/>
          <w:b/>
          <w:noProof/>
          <w:sz w:val="24"/>
          <w:szCs w:val="24"/>
        </w:rPr>
        <w:t xml:space="preserve">  </w:t>
      </w:r>
      <w:r w:rsidR="00925F09" w:rsidRPr="004A5596">
        <w:rPr>
          <w:rFonts w:ascii="Times New Roman" w:hAnsi="Times New Roman" w:cs="Times New Roman"/>
          <w:b/>
          <w:noProof/>
          <w:sz w:val="24"/>
          <w:szCs w:val="24"/>
        </w:rPr>
        <w:t xml:space="preserve">  </w:t>
      </w:r>
      <w:r w:rsidR="008C4FCE" w:rsidRPr="004A5596">
        <w:rPr>
          <w:rFonts w:ascii="Times New Roman" w:hAnsi="Times New Roman" w:cs="Times New Roman"/>
          <w:b/>
          <w:noProof/>
          <w:sz w:val="24"/>
          <w:szCs w:val="24"/>
        </w:rPr>
        <w:t xml:space="preserve">     </w:t>
      </w:r>
      <w:r w:rsidRPr="004A5596">
        <w:rPr>
          <w:rFonts w:ascii="Times New Roman" w:hAnsi="Times New Roman" w:cs="Times New Roman"/>
          <w:b/>
          <w:noProof/>
          <w:sz w:val="24"/>
          <w:szCs w:val="24"/>
        </w:rPr>
        <w:t xml:space="preserve">   </w:t>
      </w:r>
      <w:r w:rsidR="00925F09" w:rsidRPr="004A5596">
        <w:rPr>
          <w:rFonts w:ascii="Times New Roman" w:hAnsi="Times New Roman" w:cs="Times New Roman"/>
          <w:b/>
          <w:noProof/>
          <w:sz w:val="24"/>
          <w:szCs w:val="24"/>
        </w:rPr>
        <w:t xml:space="preserve"> </w:t>
      </w:r>
      <w:r w:rsidRPr="004A5596">
        <w:rPr>
          <w:rFonts w:ascii="Times New Roman" w:hAnsi="Times New Roman" w:cs="Times New Roman"/>
          <w:b/>
          <w:noProof/>
          <w:sz w:val="24"/>
          <w:szCs w:val="24"/>
        </w:rPr>
        <w:t xml:space="preserve"> </w:t>
      </w:r>
      <w:r w:rsidR="008C4FCE" w:rsidRPr="004A5596">
        <w:rPr>
          <w:rFonts w:ascii="Times New Roman" w:hAnsi="Times New Roman" w:cs="Times New Roman"/>
          <w:b/>
          <w:noProof/>
          <w:sz w:val="24"/>
          <w:szCs w:val="24"/>
        </w:rPr>
        <w:t xml:space="preserve">    </w:t>
      </w:r>
      <w:r w:rsidRPr="004A5596">
        <w:rPr>
          <w:rFonts w:ascii="Times New Roman" w:hAnsi="Times New Roman" w:cs="Times New Roman"/>
          <w:b/>
          <w:noProof/>
          <w:sz w:val="24"/>
          <w:szCs w:val="24"/>
        </w:rPr>
        <w:t xml:space="preserve">      </w:t>
      </w:r>
      <w:r w:rsidR="008C4FCE" w:rsidRPr="004A5596">
        <w:rPr>
          <w:rFonts w:ascii="Times New Roman" w:hAnsi="Times New Roman" w:cs="Times New Roman"/>
          <w:b/>
          <w:noProof/>
          <w:sz w:val="24"/>
          <w:szCs w:val="24"/>
        </w:rPr>
        <w:t xml:space="preserve"> </w:t>
      </w:r>
      <w:r w:rsidR="00925F09" w:rsidRPr="004A5596">
        <w:rPr>
          <w:rFonts w:ascii="Times New Roman" w:hAnsi="Times New Roman" w:cs="Times New Roman"/>
          <w:b/>
          <w:noProof/>
          <w:sz w:val="24"/>
          <w:szCs w:val="24"/>
        </w:rPr>
        <w:t xml:space="preserve">                    </w:t>
      </w:r>
      <w:r w:rsidR="008C4FCE" w:rsidRPr="004A5596">
        <w:rPr>
          <w:rFonts w:ascii="Times New Roman" w:hAnsi="Times New Roman" w:cs="Times New Roman"/>
          <w:b/>
          <w:noProof/>
          <w:sz w:val="24"/>
          <w:szCs w:val="24"/>
        </w:rPr>
        <w:t xml:space="preserve">   </w:t>
      </w:r>
    </w:p>
    <w:tbl>
      <w:tblPr>
        <w:tblpPr w:leftFromText="180" w:rightFromText="180" w:vertAnchor="text" w:tblpY="1"/>
        <w:tblOverlap w:val="never"/>
        <w:tblW w:w="16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3"/>
        <w:gridCol w:w="665"/>
        <w:gridCol w:w="828"/>
        <w:gridCol w:w="1171"/>
        <w:gridCol w:w="478"/>
        <w:gridCol w:w="1790"/>
        <w:gridCol w:w="2268"/>
        <w:gridCol w:w="3006"/>
        <w:gridCol w:w="1389"/>
        <w:gridCol w:w="420"/>
        <w:gridCol w:w="567"/>
        <w:gridCol w:w="1307"/>
        <w:gridCol w:w="552"/>
        <w:gridCol w:w="1371"/>
      </w:tblGrid>
      <w:tr w:rsidR="009378FE" w:rsidRPr="004A5596" w14:paraId="573C0A85" w14:textId="77777777" w:rsidTr="00E349A7">
        <w:trPr>
          <w:trHeight w:val="1128"/>
        </w:trPr>
        <w:tc>
          <w:tcPr>
            <w:tcW w:w="1398" w:type="dxa"/>
            <w:gridSpan w:val="2"/>
            <w:shd w:val="clear" w:color="auto" w:fill="DEEAF6"/>
          </w:tcPr>
          <w:p w14:paraId="203DA780" w14:textId="77777777" w:rsidR="009378FE" w:rsidRPr="004A5596" w:rsidRDefault="009378FE" w:rsidP="00143429">
            <w:pPr>
              <w:pStyle w:val="TableParagraph"/>
              <w:spacing w:before="1"/>
              <w:ind w:left="242" w:right="164"/>
              <w:jc w:val="center"/>
              <w:rPr>
                <w:rFonts w:ascii="Times New Roman" w:hAnsi="Times New Roman" w:cs="Times New Roman"/>
                <w:b/>
                <w:sz w:val="24"/>
                <w:szCs w:val="24"/>
              </w:rPr>
            </w:pPr>
            <w:r w:rsidRPr="004A5596">
              <w:rPr>
                <w:rFonts w:ascii="Times New Roman" w:hAnsi="Times New Roman" w:cs="Times New Roman"/>
                <w:b/>
                <w:noProof/>
                <w:sz w:val="24"/>
                <w:szCs w:val="24"/>
                <w:lang w:val="en-US"/>
              </w:rPr>
              <w:drawing>
                <wp:inline distT="0" distB="0" distL="0" distR="0" wp14:anchorId="1AB54B94" wp14:editId="38213479">
                  <wp:extent cx="517525" cy="733425"/>
                  <wp:effectExtent l="0" t="0" r="0" b="9525"/>
                  <wp:docPr id="31" name="Picture 3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7525" cy="733425"/>
                          </a:xfrm>
                          <a:prstGeom prst="rect">
                            <a:avLst/>
                          </a:prstGeom>
                          <a:noFill/>
                          <a:ln>
                            <a:noFill/>
                          </a:ln>
                        </pic:spPr>
                      </pic:pic>
                    </a:graphicData>
                  </a:graphic>
                </wp:inline>
              </w:drawing>
            </w:r>
          </w:p>
        </w:tc>
        <w:tc>
          <w:tcPr>
            <w:tcW w:w="13224" w:type="dxa"/>
            <w:gridSpan w:val="10"/>
            <w:shd w:val="clear" w:color="auto" w:fill="DEEAF6"/>
          </w:tcPr>
          <w:p w14:paraId="784F901F" w14:textId="77777777" w:rsidR="009378FE" w:rsidRPr="004A5596" w:rsidRDefault="009378FE" w:rsidP="00143429">
            <w:pPr>
              <w:pStyle w:val="TableParagraph"/>
              <w:spacing w:line="420" w:lineRule="exact"/>
              <w:ind w:left="2529" w:right="2156"/>
              <w:jc w:val="center"/>
              <w:rPr>
                <w:rFonts w:ascii="Times New Roman" w:hAnsi="Times New Roman" w:cs="Times New Roman"/>
                <w:b/>
                <w:sz w:val="24"/>
                <w:szCs w:val="24"/>
              </w:rPr>
            </w:pPr>
            <w:r w:rsidRPr="004A5596">
              <w:rPr>
                <w:rFonts w:ascii="Times New Roman" w:hAnsi="Times New Roman" w:cs="Times New Roman"/>
                <w:b/>
                <w:sz w:val="24"/>
                <w:szCs w:val="24"/>
              </w:rPr>
              <w:t>UNIVERSITAS MUHAMMADIYAH SUMATERA UTARA</w:t>
            </w:r>
          </w:p>
          <w:p w14:paraId="1F58DF10" w14:textId="236F6245" w:rsidR="009378FE" w:rsidRPr="004A5596" w:rsidRDefault="0064485B" w:rsidP="00143429">
            <w:pPr>
              <w:pStyle w:val="TableParagraph"/>
              <w:spacing w:line="327" w:lineRule="exact"/>
              <w:ind w:left="3491" w:right="3487"/>
              <w:jc w:val="center"/>
              <w:rPr>
                <w:rFonts w:ascii="Times New Roman" w:hAnsi="Times New Roman" w:cs="Times New Roman"/>
                <w:b/>
                <w:sz w:val="24"/>
                <w:szCs w:val="24"/>
                <w:lang w:val="en-US"/>
              </w:rPr>
            </w:pPr>
            <w:r w:rsidRPr="004A5596">
              <w:rPr>
                <w:rFonts w:ascii="Times New Roman" w:hAnsi="Times New Roman" w:cs="Times New Roman"/>
                <w:b/>
                <w:sz w:val="24"/>
                <w:szCs w:val="24"/>
              </w:rPr>
              <w:t xml:space="preserve">FAKULTAS </w:t>
            </w:r>
            <w:r w:rsidR="006F5ADD" w:rsidRPr="004A5596">
              <w:rPr>
                <w:rFonts w:ascii="Times New Roman" w:hAnsi="Times New Roman" w:cs="Times New Roman"/>
                <w:b/>
                <w:sz w:val="24"/>
                <w:szCs w:val="24"/>
                <w:lang w:val="en-US"/>
              </w:rPr>
              <w:t xml:space="preserve">EKONOMI DAN BISNIS </w:t>
            </w:r>
          </w:p>
          <w:p w14:paraId="2F722E92" w14:textId="7DAC6F62" w:rsidR="009378FE" w:rsidRPr="004A5596" w:rsidRDefault="0064485B" w:rsidP="00143429">
            <w:pPr>
              <w:pStyle w:val="TableParagraph"/>
              <w:spacing w:line="328" w:lineRule="exact"/>
              <w:ind w:left="3491" w:right="3492"/>
              <w:jc w:val="center"/>
              <w:rPr>
                <w:rFonts w:ascii="Times New Roman" w:hAnsi="Times New Roman" w:cs="Times New Roman"/>
                <w:b/>
                <w:sz w:val="24"/>
                <w:szCs w:val="24"/>
                <w:lang w:val="en-US"/>
              </w:rPr>
            </w:pPr>
            <w:r w:rsidRPr="004A5596">
              <w:rPr>
                <w:rFonts w:ascii="Times New Roman" w:hAnsi="Times New Roman" w:cs="Times New Roman"/>
                <w:b/>
                <w:sz w:val="24"/>
                <w:szCs w:val="24"/>
              </w:rPr>
              <w:t xml:space="preserve">PROGRAM STUDI </w:t>
            </w:r>
            <w:r w:rsidR="006F5ADD" w:rsidRPr="004A5596">
              <w:rPr>
                <w:rFonts w:ascii="Times New Roman" w:hAnsi="Times New Roman" w:cs="Times New Roman"/>
                <w:b/>
                <w:sz w:val="24"/>
                <w:szCs w:val="24"/>
                <w:lang w:val="en-US"/>
              </w:rPr>
              <w:t xml:space="preserve">AKUNTANSI </w:t>
            </w:r>
          </w:p>
        </w:tc>
        <w:tc>
          <w:tcPr>
            <w:tcW w:w="1923" w:type="dxa"/>
            <w:gridSpan w:val="2"/>
            <w:shd w:val="clear" w:color="auto" w:fill="DEEAF6"/>
          </w:tcPr>
          <w:p w14:paraId="4A717500" w14:textId="77777777" w:rsidR="009378FE" w:rsidRPr="004A5596" w:rsidRDefault="009378FE" w:rsidP="00143429">
            <w:pPr>
              <w:pStyle w:val="TableParagraph"/>
              <w:spacing w:before="1"/>
              <w:rPr>
                <w:rFonts w:ascii="Times New Roman" w:hAnsi="Times New Roman" w:cs="Times New Roman"/>
                <w:b/>
                <w:i/>
                <w:sz w:val="24"/>
                <w:szCs w:val="24"/>
              </w:rPr>
            </w:pPr>
          </w:p>
          <w:p w14:paraId="7DA2524B" w14:textId="77777777" w:rsidR="009378FE" w:rsidRPr="004A5596" w:rsidRDefault="009378FE" w:rsidP="00143429">
            <w:pPr>
              <w:pStyle w:val="TableParagraph"/>
              <w:spacing w:before="1"/>
              <w:ind w:left="151" w:right="145"/>
              <w:jc w:val="center"/>
              <w:rPr>
                <w:rFonts w:ascii="Times New Roman" w:hAnsi="Times New Roman" w:cs="Times New Roman"/>
                <w:b/>
                <w:sz w:val="24"/>
                <w:szCs w:val="24"/>
              </w:rPr>
            </w:pPr>
            <w:r w:rsidRPr="004A5596">
              <w:rPr>
                <w:rFonts w:ascii="Times New Roman" w:hAnsi="Times New Roman" w:cs="Times New Roman"/>
                <w:b/>
                <w:sz w:val="24"/>
                <w:szCs w:val="24"/>
              </w:rPr>
              <w:t>KODE DOKUMEN</w:t>
            </w:r>
          </w:p>
        </w:tc>
      </w:tr>
      <w:tr w:rsidR="009378FE" w:rsidRPr="004A5596" w14:paraId="1C8A42B0" w14:textId="77777777" w:rsidTr="00E349A7">
        <w:trPr>
          <w:trHeight w:val="326"/>
        </w:trPr>
        <w:tc>
          <w:tcPr>
            <w:tcW w:w="16545" w:type="dxa"/>
            <w:gridSpan w:val="14"/>
            <w:shd w:val="clear" w:color="auto" w:fill="DEEAF6"/>
          </w:tcPr>
          <w:p w14:paraId="356C7326" w14:textId="77777777" w:rsidR="009378FE" w:rsidRPr="004A5596" w:rsidRDefault="009378FE" w:rsidP="00143429">
            <w:pPr>
              <w:pStyle w:val="TableParagraph"/>
              <w:spacing w:line="306" w:lineRule="exact"/>
              <w:jc w:val="center"/>
              <w:rPr>
                <w:rFonts w:ascii="Times New Roman" w:hAnsi="Times New Roman" w:cs="Times New Roman"/>
                <w:b/>
                <w:sz w:val="24"/>
                <w:szCs w:val="24"/>
              </w:rPr>
            </w:pPr>
            <w:r w:rsidRPr="004A5596">
              <w:rPr>
                <w:rFonts w:ascii="Times New Roman" w:hAnsi="Times New Roman" w:cs="Times New Roman"/>
                <w:b/>
                <w:sz w:val="24"/>
                <w:szCs w:val="24"/>
              </w:rPr>
              <w:t>RENCANA PEMBELAJARAN SEMESTER</w:t>
            </w:r>
          </w:p>
        </w:tc>
      </w:tr>
      <w:tr w:rsidR="009378FE" w:rsidRPr="004A5596" w14:paraId="2F8B4F86" w14:textId="77777777" w:rsidTr="00E349A7">
        <w:trPr>
          <w:trHeight w:val="268"/>
        </w:trPr>
        <w:tc>
          <w:tcPr>
            <w:tcW w:w="3397" w:type="dxa"/>
            <w:gridSpan w:val="4"/>
            <w:shd w:val="clear" w:color="auto" w:fill="E7E6E6"/>
          </w:tcPr>
          <w:p w14:paraId="7F2D1128" w14:textId="77777777" w:rsidR="009378FE" w:rsidRPr="004A5596" w:rsidRDefault="009378FE" w:rsidP="00143429">
            <w:pPr>
              <w:pStyle w:val="TableParagraph"/>
              <w:spacing w:before="1" w:line="247" w:lineRule="exact"/>
              <w:ind w:left="105"/>
              <w:rPr>
                <w:rFonts w:ascii="Times New Roman" w:hAnsi="Times New Roman" w:cs="Times New Roman"/>
                <w:b/>
                <w:sz w:val="24"/>
                <w:szCs w:val="24"/>
              </w:rPr>
            </w:pPr>
            <w:r w:rsidRPr="004A5596">
              <w:rPr>
                <w:rFonts w:ascii="Times New Roman" w:hAnsi="Times New Roman" w:cs="Times New Roman"/>
                <w:b/>
                <w:sz w:val="24"/>
                <w:szCs w:val="24"/>
              </w:rPr>
              <w:t>MATA KULIAH (MK)</w:t>
            </w:r>
          </w:p>
        </w:tc>
        <w:tc>
          <w:tcPr>
            <w:tcW w:w="2268" w:type="dxa"/>
            <w:gridSpan w:val="2"/>
            <w:shd w:val="clear" w:color="auto" w:fill="E7E6E6"/>
          </w:tcPr>
          <w:p w14:paraId="7EF826B6" w14:textId="77777777" w:rsidR="009378FE" w:rsidRPr="004A5596" w:rsidRDefault="009378FE" w:rsidP="00143429">
            <w:pPr>
              <w:pStyle w:val="TableParagraph"/>
              <w:spacing w:before="1" w:line="247" w:lineRule="exact"/>
              <w:ind w:left="109"/>
              <w:rPr>
                <w:rFonts w:ascii="Times New Roman" w:hAnsi="Times New Roman" w:cs="Times New Roman"/>
                <w:b/>
                <w:sz w:val="24"/>
                <w:szCs w:val="24"/>
              </w:rPr>
            </w:pPr>
            <w:r w:rsidRPr="004A5596">
              <w:rPr>
                <w:rFonts w:ascii="Times New Roman" w:hAnsi="Times New Roman" w:cs="Times New Roman"/>
                <w:b/>
                <w:sz w:val="24"/>
                <w:szCs w:val="24"/>
              </w:rPr>
              <w:t>KODE</w:t>
            </w:r>
          </w:p>
        </w:tc>
        <w:tc>
          <w:tcPr>
            <w:tcW w:w="2268" w:type="dxa"/>
            <w:shd w:val="clear" w:color="auto" w:fill="E7E6E6"/>
          </w:tcPr>
          <w:p w14:paraId="10F205A3" w14:textId="77777777" w:rsidR="009378FE" w:rsidRPr="004A5596" w:rsidRDefault="009378FE" w:rsidP="00143429">
            <w:pPr>
              <w:pStyle w:val="TableParagraph"/>
              <w:spacing w:before="1" w:line="247" w:lineRule="exact"/>
              <w:ind w:left="107"/>
              <w:rPr>
                <w:rFonts w:ascii="Times New Roman" w:hAnsi="Times New Roman" w:cs="Times New Roman"/>
                <w:b/>
                <w:sz w:val="24"/>
                <w:szCs w:val="24"/>
              </w:rPr>
            </w:pPr>
            <w:r w:rsidRPr="004A5596">
              <w:rPr>
                <w:rFonts w:ascii="Times New Roman" w:hAnsi="Times New Roman" w:cs="Times New Roman"/>
                <w:b/>
                <w:sz w:val="24"/>
                <w:szCs w:val="24"/>
              </w:rPr>
              <w:t>Rumpun MK</w:t>
            </w:r>
          </w:p>
        </w:tc>
        <w:tc>
          <w:tcPr>
            <w:tcW w:w="4395" w:type="dxa"/>
            <w:gridSpan w:val="2"/>
            <w:shd w:val="clear" w:color="auto" w:fill="E7E6E6"/>
          </w:tcPr>
          <w:p w14:paraId="2FCEF8E3" w14:textId="77777777" w:rsidR="009378FE" w:rsidRPr="004A5596" w:rsidRDefault="009378FE" w:rsidP="00143429">
            <w:pPr>
              <w:pStyle w:val="TableParagraph"/>
              <w:spacing w:before="1" w:line="247" w:lineRule="exact"/>
              <w:jc w:val="center"/>
              <w:rPr>
                <w:rFonts w:ascii="Times New Roman" w:hAnsi="Times New Roman" w:cs="Times New Roman"/>
                <w:b/>
                <w:sz w:val="24"/>
                <w:szCs w:val="24"/>
              </w:rPr>
            </w:pPr>
            <w:r w:rsidRPr="004A5596">
              <w:rPr>
                <w:rFonts w:ascii="Times New Roman" w:hAnsi="Times New Roman" w:cs="Times New Roman"/>
                <w:b/>
                <w:sz w:val="24"/>
                <w:szCs w:val="24"/>
              </w:rPr>
              <w:t>BOBOT (sks)</w:t>
            </w:r>
          </w:p>
        </w:tc>
        <w:tc>
          <w:tcPr>
            <w:tcW w:w="987" w:type="dxa"/>
            <w:gridSpan w:val="2"/>
            <w:shd w:val="clear" w:color="auto" w:fill="E7E6E6"/>
          </w:tcPr>
          <w:p w14:paraId="322ED88F" w14:textId="77777777" w:rsidR="009378FE" w:rsidRPr="004A5596" w:rsidRDefault="009378FE" w:rsidP="00143429">
            <w:pPr>
              <w:pStyle w:val="TableParagraph"/>
              <w:spacing w:before="1" w:line="247" w:lineRule="exact"/>
              <w:ind w:left="85" w:right="134"/>
              <w:jc w:val="center"/>
              <w:rPr>
                <w:rFonts w:ascii="Times New Roman" w:hAnsi="Times New Roman" w:cs="Times New Roman"/>
                <w:b/>
                <w:sz w:val="24"/>
                <w:szCs w:val="24"/>
              </w:rPr>
            </w:pPr>
            <w:r w:rsidRPr="004A5596">
              <w:rPr>
                <w:rFonts w:ascii="Times New Roman" w:hAnsi="Times New Roman" w:cs="Times New Roman"/>
                <w:b/>
                <w:sz w:val="24"/>
                <w:szCs w:val="24"/>
              </w:rPr>
              <w:t>SEMESTER</w:t>
            </w:r>
          </w:p>
        </w:tc>
        <w:tc>
          <w:tcPr>
            <w:tcW w:w="3229" w:type="dxa"/>
            <w:gridSpan w:val="3"/>
            <w:shd w:val="clear" w:color="auto" w:fill="E7E6E6"/>
          </w:tcPr>
          <w:p w14:paraId="4A36B35A" w14:textId="77777777" w:rsidR="009378FE" w:rsidRPr="004A5596" w:rsidRDefault="009378FE" w:rsidP="00143429">
            <w:pPr>
              <w:pStyle w:val="TableParagraph"/>
              <w:spacing w:before="1" w:line="247" w:lineRule="exact"/>
              <w:ind w:left="99"/>
              <w:rPr>
                <w:rFonts w:ascii="Times New Roman" w:hAnsi="Times New Roman" w:cs="Times New Roman"/>
                <w:b/>
                <w:sz w:val="24"/>
                <w:szCs w:val="24"/>
              </w:rPr>
            </w:pPr>
            <w:r w:rsidRPr="004A5596">
              <w:rPr>
                <w:rFonts w:ascii="Times New Roman" w:hAnsi="Times New Roman" w:cs="Times New Roman"/>
                <w:b/>
                <w:sz w:val="24"/>
                <w:szCs w:val="24"/>
              </w:rPr>
              <w:t>Tgl Penyusunan</w:t>
            </w:r>
          </w:p>
        </w:tc>
      </w:tr>
      <w:tr w:rsidR="00E349A7" w:rsidRPr="004A5596" w14:paraId="42022AC2" w14:textId="77777777" w:rsidTr="00E349A7">
        <w:trPr>
          <w:trHeight w:val="268"/>
        </w:trPr>
        <w:tc>
          <w:tcPr>
            <w:tcW w:w="3397" w:type="dxa"/>
            <w:gridSpan w:val="4"/>
            <w:vMerge w:val="restart"/>
          </w:tcPr>
          <w:p w14:paraId="3A046816" w14:textId="77777777" w:rsidR="00E349A7" w:rsidRPr="004A5596" w:rsidRDefault="00E349A7" w:rsidP="00143429">
            <w:pPr>
              <w:pStyle w:val="TableParagraph"/>
              <w:spacing w:before="1" w:line="247" w:lineRule="exact"/>
              <w:ind w:left="105"/>
              <w:rPr>
                <w:rFonts w:ascii="Times New Roman" w:hAnsi="Times New Roman" w:cs="Times New Roman"/>
                <w:b/>
                <w:sz w:val="24"/>
                <w:szCs w:val="24"/>
                <w:lang w:val="en-US"/>
              </w:rPr>
            </w:pPr>
            <w:r w:rsidRPr="004A5596">
              <w:rPr>
                <w:rFonts w:ascii="Times New Roman" w:hAnsi="Times New Roman" w:cs="Times New Roman"/>
                <w:b/>
                <w:sz w:val="24"/>
                <w:szCs w:val="24"/>
                <w:lang w:val="en-US"/>
              </w:rPr>
              <w:t xml:space="preserve">Akuntansi Sektor Publik </w:t>
            </w:r>
          </w:p>
          <w:p w14:paraId="5619E7B0" w14:textId="77777777" w:rsidR="00E349A7" w:rsidRPr="004A5596" w:rsidRDefault="00E349A7" w:rsidP="00B73A59">
            <w:pPr>
              <w:pStyle w:val="TableParagraph"/>
              <w:spacing w:before="2"/>
              <w:ind w:left="105"/>
              <w:jc w:val="center"/>
              <w:rPr>
                <w:rFonts w:ascii="Times New Roman" w:hAnsi="Times New Roman" w:cs="Times New Roman"/>
                <w:b/>
                <w:sz w:val="24"/>
                <w:szCs w:val="24"/>
              </w:rPr>
            </w:pPr>
          </w:p>
          <w:p w14:paraId="0E769AA1" w14:textId="40A9E6F5" w:rsidR="00E349A7" w:rsidRPr="004A5596" w:rsidRDefault="00E349A7" w:rsidP="00CD48D2">
            <w:pPr>
              <w:rPr>
                <w:rFonts w:ascii="Times New Roman" w:hAnsi="Times New Roman" w:cs="Times New Roman"/>
                <w:b/>
                <w:sz w:val="24"/>
                <w:szCs w:val="24"/>
              </w:rPr>
            </w:pPr>
          </w:p>
        </w:tc>
        <w:tc>
          <w:tcPr>
            <w:tcW w:w="2268" w:type="dxa"/>
            <w:gridSpan w:val="2"/>
          </w:tcPr>
          <w:p w14:paraId="7716C8E2" w14:textId="277C72AA" w:rsidR="00E349A7" w:rsidRPr="004A5596" w:rsidRDefault="00E349A7" w:rsidP="00143429">
            <w:pPr>
              <w:pStyle w:val="TableParagraph"/>
              <w:spacing w:before="1" w:line="247" w:lineRule="exact"/>
              <w:ind w:left="109"/>
              <w:rPr>
                <w:rFonts w:ascii="Times New Roman" w:hAnsi="Times New Roman" w:cs="Times New Roman"/>
                <w:sz w:val="24"/>
                <w:szCs w:val="24"/>
              </w:rPr>
            </w:pPr>
            <w:r w:rsidRPr="004A5596">
              <w:rPr>
                <w:rFonts w:ascii="Times New Roman" w:hAnsi="Times New Roman" w:cs="Times New Roman"/>
                <w:b/>
                <w:bCs/>
                <w:color w:val="000000"/>
              </w:rPr>
              <w:t>MAK230063</w:t>
            </w:r>
          </w:p>
        </w:tc>
        <w:tc>
          <w:tcPr>
            <w:tcW w:w="2268" w:type="dxa"/>
          </w:tcPr>
          <w:p w14:paraId="4025815C" w14:textId="4D4BFFAD" w:rsidR="00E349A7" w:rsidRPr="004A5596" w:rsidRDefault="00E349A7" w:rsidP="00143429">
            <w:pPr>
              <w:pStyle w:val="TableParagraph"/>
              <w:spacing w:before="1" w:line="247" w:lineRule="exact"/>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 xml:space="preserve">Akuntansi </w:t>
            </w:r>
          </w:p>
        </w:tc>
        <w:tc>
          <w:tcPr>
            <w:tcW w:w="4395" w:type="dxa"/>
            <w:gridSpan w:val="2"/>
          </w:tcPr>
          <w:p w14:paraId="33802934" w14:textId="518F846C" w:rsidR="00E349A7" w:rsidRPr="004A5596" w:rsidRDefault="00E349A7" w:rsidP="006E2468">
            <w:pPr>
              <w:pStyle w:val="TableParagraph"/>
              <w:spacing w:before="1" w:line="247" w:lineRule="exact"/>
              <w:ind w:left="250" w:right="232"/>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3</w:t>
            </w:r>
          </w:p>
        </w:tc>
        <w:tc>
          <w:tcPr>
            <w:tcW w:w="987" w:type="dxa"/>
            <w:gridSpan w:val="2"/>
          </w:tcPr>
          <w:p w14:paraId="56B987A1" w14:textId="5CACE2A9" w:rsidR="00E349A7" w:rsidRPr="004A5596" w:rsidRDefault="00E349A7" w:rsidP="00143429">
            <w:pPr>
              <w:pStyle w:val="TableParagraph"/>
              <w:spacing w:before="1" w:line="247" w:lineRule="exact"/>
              <w:ind w:right="1"/>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2</w:t>
            </w:r>
          </w:p>
        </w:tc>
        <w:tc>
          <w:tcPr>
            <w:tcW w:w="3229" w:type="dxa"/>
            <w:gridSpan w:val="3"/>
          </w:tcPr>
          <w:p w14:paraId="2695203A" w14:textId="23144DCB" w:rsidR="00E349A7" w:rsidRPr="004A5596" w:rsidRDefault="00E349A7" w:rsidP="00143429">
            <w:pPr>
              <w:pStyle w:val="TableParagraph"/>
              <w:spacing w:before="1" w:line="247" w:lineRule="exact"/>
              <w:ind w:left="99"/>
              <w:rPr>
                <w:rFonts w:ascii="Times New Roman" w:hAnsi="Times New Roman" w:cs="Times New Roman"/>
                <w:sz w:val="24"/>
                <w:szCs w:val="24"/>
                <w:lang w:val="en-US"/>
              </w:rPr>
            </w:pPr>
            <w:r w:rsidRPr="004A5596">
              <w:rPr>
                <w:rFonts w:ascii="Times New Roman" w:hAnsi="Times New Roman" w:cs="Times New Roman"/>
                <w:sz w:val="24"/>
                <w:szCs w:val="24"/>
                <w:lang w:val="en-US"/>
              </w:rPr>
              <w:t>September 2024</w:t>
            </w:r>
          </w:p>
        </w:tc>
      </w:tr>
      <w:tr w:rsidR="00E349A7" w:rsidRPr="004A5596" w14:paraId="3C9E8C70" w14:textId="77777777" w:rsidTr="00E349A7">
        <w:trPr>
          <w:trHeight w:val="268"/>
        </w:trPr>
        <w:tc>
          <w:tcPr>
            <w:tcW w:w="3397" w:type="dxa"/>
            <w:gridSpan w:val="4"/>
            <w:vMerge/>
          </w:tcPr>
          <w:p w14:paraId="3E56DC9F" w14:textId="7EECF198" w:rsidR="00E349A7" w:rsidRPr="004A5596" w:rsidRDefault="00E349A7" w:rsidP="00E349A7">
            <w:pPr>
              <w:rPr>
                <w:rFonts w:ascii="Times New Roman" w:hAnsi="Times New Roman" w:cs="Times New Roman"/>
                <w:b/>
                <w:sz w:val="24"/>
                <w:szCs w:val="24"/>
              </w:rPr>
            </w:pPr>
          </w:p>
        </w:tc>
        <w:tc>
          <w:tcPr>
            <w:tcW w:w="4536" w:type="dxa"/>
            <w:gridSpan w:val="3"/>
            <w:shd w:val="clear" w:color="auto" w:fill="E7E6E6"/>
          </w:tcPr>
          <w:p w14:paraId="255A9FD2" w14:textId="77777777" w:rsidR="00E349A7" w:rsidRPr="004A5596" w:rsidRDefault="00E349A7" w:rsidP="00E349A7">
            <w:pPr>
              <w:pStyle w:val="TableParagraph"/>
              <w:spacing w:before="2" w:line="247" w:lineRule="exact"/>
              <w:ind w:left="109"/>
              <w:jc w:val="center"/>
              <w:rPr>
                <w:rFonts w:ascii="Times New Roman" w:hAnsi="Times New Roman" w:cs="Times New Roman"/>
                <w:b/>
                <w:sz w:val="24"/>
                <w:szCs w:val="24"/>
              </w:rPr>
            </w:pPr>
            <w:r w:rsidRPr="004A5596">
              <w:rPr>
                <w:rFonts w:ascii="Times New Roman" w:hAnsi="Times New Roman" w:cs="Times New Roman"/>
                <w:b/>
                <w:sz w:val="24"/>
                <w:szCs w:val="24"/>
              </w:rPr>
              <w:t>Dosen Pengembang RPS</w:t>
            </w:r>
          </w:p>
        </w:tc>
        <w:tc>
          <w:tcPr>
            <w:tcW w:w="4395" w:type="dxa"/>
            <w:gridSpan w:val="2"/>
            <w:shd w:val="clear" w:color="auto" w:fill="E7E6E6"/>
          </w:tcPr>
          <w:p w14:paraId="20B20FE3" w14:textId="580D30B3" w:rsidR="00E349A7" w:rsidRPr="004A5596" w:rsidRDefault="00E349A7" w:rsidP="00E349A7">
            <w:pPr>
              <w:pStyle w:val="TableParagraph"/>
              <w:spacing w:before="2" w:line="247" w:lineRule="exact"/>
              <w:jc w:val="center"/>
              <w:rPr>
                <w:rFonts w:ascii="Times New Roman" w:hAnsi="Times New Roman" w:cs="Times New Roman"/>
                <w:b/>
                <w:sz w:val="24"/>
                <w:szCs w:val="24"/>
              </w:rPr>
            </w:pPr>
            <w:r w:rsidRPr="004A5596">
              <w:rPr>
                <w:rFonts w:ascii="Times New Roman" w:hAnsi="Times New Roman" w:cs="Times New Roman"/>
                <w:b/>
                <w:sz w:val="24"/>
                <w:szCs w:val="24"/>
              </w:rPr>
              <w:t>Koordinator</w:t>
            </w:r>
            <w:r>
              <w:rPr>
                <w:rFonts w:ascii="Times New Roman" w:hAnsi="Times New Roman" w:cs="Times New Roman"/>
                <w:b/>
                <w:sz w:val="24"/>
                <w:szCs w:val="24"/>
              </w:rPr>
              <w:t xml:space="preserve"> Prodi </w:t>
            </w:r>
          </w:p>
        </w:tc>
        <w:tc>
          <w:tcPr>
            <w:tcW w:w="4216" w:type="dxa"/>
            <w:gridSpan w:val="5"/>
            <w:shd w:val="clear" w:color="auto" w:fill="E7E6E6"/>
            <w:vAlign w:val="center"/>
          </w:tcPr>
          <w:p w14:paraId="6A182DB6" w14:textId="46357960" w:rsidR="00E349A7" w:rsidRPr="004A5596" w:rsidRDefault="00E349A7" w:rsidP="00E349A7">
            <w:pPr>
              <w:pStyle w:val="TableParagraph"/>
              <w:spacing w:before="2" w:line="247" w:lineRule="exact"/>
              <w:ind w:left="104"/>
              <w:jc w:val="center"/>
              <w:rPr>
                <w:rFonts w:ascii="Times New Roman" w:hAnsi="Times New Roman" w:cs="Times New Roman"/>
                <w:b/>
                <w:sz w:val="24"/>
                <w:szCs w:val="24"/>
              </w:rPr>
            </w:pPr>
            <w:r>
              <w:rPr>
                <w:rFonts w:ascii="Times New Roman" w:hAnsi="Times New Roman"/>
                <w:b/>
                <w:sz w:val="24"/>
                <w:szCs w:val="24"/>
              </w:rPr>
              <w:t>DIREKTUR</w:t>
            </w:r>
            <w:r w:rsidRPr="000744AB">
              <w:rPr>
                <w:rFonts w:ascii="Times New Roman" w:hAnsi="Times New Roman"/>
                <w:b/>
                <w:sz w:val="24"/>
                <w:szCs w:val="24"/>
              </w:rPr>
              <w:t xml:space="preserve"> </w:t>
            </w:r>
          </w:p>
        </w:tc>
      </w:tr>
      <w:tr w:rsidR="00E349A7" w:rsidRPr="004A5596" w14:paraId="4E253E2F" w14:textId="77777777" w:rsidTr="00E349A7">
        <w:trPr>
          <w:trHeight w:val="757"/>
        </w:trPr>
        <w:tc>
          <w:tcPr>
            <w:tcW w:w="3397" w:type="dxa"/>
            <w:gridSpan w:val="4"/>
            <w:vMerge/>
          </w:tcPr>
          <w:p w14:paraId="297E7F0D" w14:textId="77777777" w:rsidR="00E349A7" w:rsidRPr="004A5596" w:rsidRDefault="00E349A7" w:rsidP="00E349A7">
            <w:pPr>
              <w:rPr>
                <w:rFonts w:ascii="Times New Roman" w:hAnsi="Times New Roman" w:cs="Times New Roman"/>
                <w:sz w:val="24"/>
                <w:szCs w:val="24"/>
              </w:rPr>
            </w:pPr>
          </w:p>
        </w:tc>
        <w:tc>
          <w:tcPr>
            <w:tcW w:w="4536" w:type="dxa"/>
            <w:gridSpan w:val="3"/>
          </w:tcPr>
          <w:p w14:paraId="77FB21AB" w14:textId="77777777" w:rsidR="00E349A7" w:rsidRDefault="00E349A7" w:rsidP="00E349A7">
            <w:pPr>
              <w:spacing w:after="0" w:line="240" w:lineRule="auto"/>
              <w:rPr>
                <w:rFonts w:ascii="Times New Roman" w:hAnsi="Times New Roman" w:cs="Times New Roman"/>
                <w:b/>
                <w:sz w:val="24"/>
                <w:szCs w:val="24"/>
              </w:rPr>
            </w:pPr>
          </w:p>
          <w:p w14:paraId="6DF01054" w14:textId="784793CE" w:rsidR="00E349A7" w:rsidRPr="004A5596" w:rsidRDefault="00E349A7" w:rsidP="00E349A7">
            <w:pPr>
              <w:spacing w:after="0" w:line="240" w:lineRule="auto"/>
              <w:jc w:val="center"/>
              <w:rPr>
                <w:rFonts w:ascii="Times New Roman" w:hAnsi="Times New Roman" w:cs="Times New Roman"/>
                <w:b/>
                <w:sz w:val="24"/>
                <w:szCs w:val="24"/>
              </w:rPr>
            </w:pPr>
            <w:r w:rsidRPr="004A5596">
              <w:rPr>
                <w:rFonts w:ascii="Times New Roman" w:hAnsi="Times New Roman" w:cs="Times New Roman"/>
                <w:b/>
                <w:sz w:val="24"/>
                <w:szCs w:val="24"/>
              </w:rPr>
              <w:t>Dr. Hastuti Olivia, S.E.,M.Ak</w:t>
            </w:r>
          </w:p>
        </w:tc>
        <w:tc>
          <w:tcPr>
            <w:tcW w:w="4395" w:type="dxa"/>
            <w:gridSpan w:val="2"/>
          </w:tcPr>
          <w:p w14:paraId="2DAF5483" w14:textId="77777777" w:rsidR="00E349A7" w:rsidRPr="004A5596" w:rsidRDefault="00E349A7" w:rsidP="00E349A7">
            <w:pPr>
              <w:pStyle w:val="TableParagraph"/>
              <w:spacing w:before="1"/>
              <w:rPr>
                <w:rFonts w:ascii="Times New Roman" w:hAnsi="Times New Roman" w:cs="Times New Roman"/>
                <w:b/>
                <w:i/>
                <w:sz w:val="24"/>
                <w:szCs w:val="24"/>
              </w:rPr>
            </w:pPr>
          </w:p>
          <w:p w14:paraId="3A49F1F1" w14:textId="2DE66E5C" w:rsidR="00E349A7" w:rsidRPr="00E349A7" w:rsidRDefault="00E349A7" w:rsidP="00E349A7">
            <w:pPr>
              <w:pStyle w:val="TableParagraph"/>
              <w:ind w:left="215" w:right="-147"/>
              <w:rPr>
                <w:rFonts w:ascii="Times New Roman" w:hAnsi="Times New Roman" w:cs="Times New Roman"/>
              </w:rPr>
            </w:pPr>
            <w:r w:rsidRPr="00E349A7">
              <w:rPr>
                <w:rFonts w:ascii="Times New Roman" w:hAnsi="Times New Roman" w:cs="Times New Roman"/>
                <w:b/>
              </w:rPr>
              <w:t>Dr. Eka Nurmala Sari,</w:t>
            </w:r>
            <w:r w:rsidRPr="00E349A7">
              <w:rPr>
                <w:rFonts w:ascii="Times New Roman" w:hAnsi="Times New Roman" w:cs="Times New Roman"/>
                <w:b/>
              </w:rPr>
              <w:t xml:space="preserve"> </w:t>
            </w:r>
            <w:r w:rsidRPr="00E349A7">
              <w:rPr>
                <w:rFonts w:ascii="Times New Roman" w:hAnsi="Times New Roman" w:cs="Times New Roman"/>
                <w:b/>
              </w:rPr>
              <w:t>S.E.,M.Si.,Ak.,CA</w:t>
            </w:r>
          </w:p>
        </w:tc>
        <w:tc>
          <w:tcPr>
            <w:tcW w:w="4216" w:type="dxa"/>
            <w:gridSpan w:val="5"/>
          </w:tcPr>
          <w:p w14:paraId="0A34BC01" w14:textId="77777777" w:rsidR="00E349A7" w:rsidRDefault="00E349A7" w:rsidP="00E349A7">
            <w:pPr>
              <w:pStyle w:val="TableParagraph"/>
              <w:ind w:right="320"/>
              <w:jc w:val="center"/>
              <w:rPr>
                <w:rFonts w:ascii="Times New Roman" w:hAnsi="Times New Roman"/>
                <w:b/>
                <w:bCs/>
              </w:rPr>
            </w:pPr>
          </w:p>
          <w:p w14:paraId="4E4F2AAE" w14:textId="4FA1B8A0" w:rsidR="00E349A7" w:rsidRPr="004A5596" w:rsidRDefault="00E349A7" w:rsidP="00E349A7">
            <w:pPr>
              <w:pStyle w:val="TableParagraph"/>
              <w:ind w:right="320"/>
              <w:jc w:val="center"/>
              <w:rPr>
                <w:rFonts w:ascii="Times New Roman" w:hAnsi="Times New Roman" w:cs="Times New Roman"/>
                <w:b/>
                <w:sz w:val="24"/>
                <w:szCs w:val="24"/>
              </w:rPr>
            </w:pPr>
            <w:r w:rsidRPr="007C195C">
              <w:rPr>
                <w:rFonts w:ascii="Times New Roman" w:hAnsi="Times New Roman"/>
                <w:b/>
                <w:bCs/>
              </w:rPr>
              <w:t>Prof. Dr. Triono Eddy, SH., M.Hum</w:t>
            </w:r>
          </w:p>
        </w:tc>
      </w:tr>
      <w:tr w:rsidR="00F774B7" w:rsidRPr="004A5596" w14:paraId="3DA7E3D9" w14:textId="77777777" w:rsidTr="00E349A7">
        <w:trPr>
          <w:trHeight w:val="268"/>
        </w:trPr>
        <w:tc>
          <w:tcPr>
            <w:tcW w:w="2226" w:type="dxa"/>
            <w:gridSpan w:val="3"/>
            <w:vMerge w:val="restart"/>
            <w:tcBorders>
              <w:top w:val="single" w:sz="4" w:space="0" w:color="auto"/>
            </w:tcBorders>
          </w:tcPr>
          <w:p w14:paraId="05CF7D46" w14:textId="77777777" w:rsidR="00F774B7" w:rsidRPr="004A5596" w:rsidRDefault="00F774B7" w:rsidP="00143429">
            <w:pPr>
              <w:pStyle w:val="TableParagraph"/>
              <w:spacing w:before="1"/>
              <w:ind w:left="105" w:right="576"/>
              <w:rPr>
                <w:rFonts w:ascii="Times New Roman" w:hAnsi="Times New Roman" w:cs="Times New Roman"/>
                <w:b/>
                <w:sz w:val="24"/>
                <w:szCs w:val="24"/>
              </w:rPr>
            </w:pPr>
            <w:bookmarkStart w:id="0" w:name="_Hlk190198328"/>
            <w:r w:rsidRPr="004A5596">
              <w:rPr>
                <w:rFonts w:ascii="Times New Roman" w:hAnsi="Times New Roman" w:cs="Times New Roman"/>
                <w:b/>
                <w:sz w:val="24"/>
                <w:szCs w:val="24"/>
              </w:rPr>
              <w:t xml:space="preserve">Capaian Pembelajaran/ Program Learning Outcome (PLO)  </w:t>
            </w:r>
          </w:p>
        </w:tc>
        <w:tc>
          <w:tcPr>
            <w:tcW w:w="5707" w:type="dxa"/>
            <w:gridSpan w:val="4"/>
            <w:shd w:val="clear" w:color="auto" w:fill="E7E6E6"/>
          </w:tcPr>
          <w:p w14:paraId="0405A500" w14:textId="77777777" w:rsidR="00F774B7" w:rsidRPr="004A5596" w:rsidRDefault="00F774B7" w:rsidP="00143429">
            <w:pPr>
              <w:pStyle w:val="TableParagraph"/>
              <w:spacing w:before="1" w:line="247" w:lineRule="exact"/>
              <w:ind w:left="109"/>
              <w:rPr>
                <w:rFonts w:ascii="Times New Roman" w:hAnsi="Times New Roman" w:cs="Times New Roman"/>
                <w:b/>
                <w:sz w:val="24"/>
                <w:szCs w:val="24"/>
              </w:rPr>
            </w:pPr>
            <w:r w:rsidRPr="004A5596">
              <w:rPr>
                <w:rFonts w:ascii="Times New Roman" w:hAnsi="Times New Roman" w:cs="Times New Roman"/>
                <w:b/>
                <w:sz w:val="24"/>
                <w:szCs w:val="24"/>
              </w:rPr>
              <w:t>PLO - PRODI yang dibebankan pada MK</w:t>
            </w:r>
          </w:p>
        </w:tc>
        <w:tc>
          <w:tcPr>
            <w:tcW w:w="8611" w:type="dxa"/>
            <w:gridSpan w:val="7"/>
          </w:tcPr>
          <w:p w14:paraId="679797D0" w14:textId="77777777" w:rsidR="00F774B7" w:rsidRPr="004A5596" w:rsidRDefault="00F774B7" w:rsidP="00143429">
            <w:pPr>
              <w:pStyle w:val="TableParagraph"/>
              <w:rPr>
                <w:rFonts w:ascii="Times New Roman" w:hAnsi="Times New Roman" w:cs="Times New Roman"/>
                <w:sz w:val="24"/>
                <w:szCs w:val="24"/>
              </w:rPr>
            </w:pPr>
          </w:p>
        </w:tc>
      </w:tr>
      <w:tr w:rsidR="00F774B7" w:rsidRPr="004A5596" w14:paraId="1AF586B6" w14:textId="77777777" w:rsidTr="00E349A7">
        <w:trPr>
          <w:trHeight w:val="309"/>
        </w:trPr>
        <w:tc>
          <w:tcPr>
            <w:tcW w:w="2226" w:type="dxa"/>
            <w:gridSpan w:val="3"/>
            <w:vMerge/>
          </w:tcPr>
          <w:p w14:paraId="6CDCDB23" w14:textId="77777777" w:rsidR="00F774B7" w:rsidRPr="004A5596" w:rsidRDefault="00F774B7" w:rsidP="00143429">
            <w:pPr>
              <w:rPr>
                <w:rFonts w:ascii="Times New Roman" w:hAnsi="Times New Roman" w:cs="Times New Roman"/>
                <w:sz w:val="24"/>
                <w:szCs w:val="24"/>
              </w:rPr>
            </w:pPr>
          </w:p>
        </w:tc>
        <w:tc>
          <w:tcPr>
            <w:tcW w:w="1171" w:type="dxa"/>
            <w:tcBorders>
              <w:bottom w:val="single" w:sz="6" w:space="0" w:color="000000"/>
            </w:tcBorders>
          </w:tcPr>
          <w:p w14:paraId="6FCFCFB6" w14:textId="07F18490" w:rsidR="00F774B7" w:rsidRPr="004A5596" w:rsidRDefault="00F774B7" w:rsidP="00143429">
            <w:pPr>
              <w:pStyle w:val="TableParagraph"/>
              <w:spacing w:before="1"/>
              <w:ind w:left="109"/>
              <w:rPr>
                <w:rFonts w:ascii="Times New Roman" w:hAnsi="Times New Roman" w:cs="Times New Roman"/>
                <w:sz w:val="24"/>
                <w:szCs w:val="24"/>
                <w:lang w:val="en-US"/>
              </w:rPr>
            </w:pPr>
            <w:r w:rsidRPr="004A5596">
              <w:rPr>
                <w:rFonts w:ascii="Times New Roman" w:hAnsi="Times New Roman" w:cs="Times New Roman"/>
                <w:sz w:val="24"/>
                <w:szCs w:val="24"/>
                <w:lang w:val="en-US"/>
              </w:rPr>
              <w:t>PLO-1</w:t>
            </w:r>
          </w:p>
        </w:tc>
        <w:tc>
          <w:tcPr>
            <w:tcW w:w="13148" w:type="dxa"/>
            <w:gridSpan w:val="10"/>
            <w:tcBorders>
              <w:bottom w:val="single" w:sz="6" w:space="0" w:color="000000"/>
            </w:tcBorders>
          </w:tcPr>
          <w:p w14:paraId="12607F04" w14:textId="67EA9738" w:rsidR="00F774B7" w:rsidRPr="004A5596" w:rsidRDefault="00671AB9" w:rsidP="006F5ADD">
            <w:pPr>
              <w:pStyle w:val="TableParagraph"/>
              <w:spacing w:line="270" w:lineRule="atLeast"/>
              <w:ind w:left="104" w:right="393"/>
              <w:jc w:val="both"/>
              <w:rPr>
                <w:rFonts w:ascii="Times New Roman" w:hAnsi="Times New Roman" w:cs="Times New Roman"/>
                <w:sz w:val="24"/>
                <w:szCs w:val="24"/>
                <w:lang w:val="en-US"/>
              </w:rPr>
            </w:pPr>
            <w:r w:rsidRPr="004A5596">
              <w:rPr>
                <w:rFonts w:ascii="Times New Roman" w:hAnsi="Times New Roman" w:cs="Times New Roman"/>
              </w:rPr>
              <w:t>Berkontribusi dalam peningkatan mutu kehidupan bermasyarakat, berbangsa, bernegara, dan kemajuan peradaban berdasarkan Pancasila</w:t>
            </w:r>
          </w:p>
        </w:tc>
      </w:tr>
      <w:tr w:rsidR="00F774B7" w:rsidRPr="004A5596" w14:paraId="067D322E" w14:textId="77777777" w:rsidTr="00E349A7">
        <w:trPr>
          <w:trHeight w:val="261"/>
        </w:trPr>
        <w:tc>
          <w:tcPr>
            <w:tcW w:w="2226" w:type="dxa"/>
            <w:gridSpan w:val="3"/>
            <w:vMerge/>
          </w:tcPr>
          <w:p w14:paraId="583DA7D1" w14:textId="77777777" w:rsidR="00F774B7" w:rsidRPr="004A5596" w:rsidRDefault="00F774B7" w:rsidP="00143429">
            <w:pPr>
              <w:rPr>
                <w:rFonts w:ascii="Times New Roman" w:hAnsi="Times New Roman" w:cs="Times New Roman"/>
                <w:sz w:val="24"/>
                <w:szCs w:val="24"/>
              </w:rPr>
            </w:pPr>
          </w:p>
        </w:tc>
        <w:tc>
          <w:tcPr>
            <w:tcW w:w="1171" w:type="dxa"/>
            <w:tcBorders>
              <w:top w:val="single" w:sz="6" w:space="0" w:color="000000"/>
            </w:tcBorders>
          </w:tcPr>
          <w:p w14:paraId="505BE380" w14:textId="0CDE7A06" w:rsidR="00F774B7" w:rsidRPr="004A5596" w:rsidRDefault="00F774B7" w:rsidP="00143429">
            <w:pPr>
              <w:pStyle w:val="TableParagraph"/>
              <w:spacing w:line="241" w:lineRule="exact"/>
              <w:ind w:left="109"/>
              <w:rPr>
                <w:rFonts w:ascii="Times New Roman" w:hAnsi="Times New Roman" w:cs="Times New Roman"/>
                <w:sz w:val="24"/>
                <w:szCs w:val="24"/>
                <w:lang w:val="en-US"/>
              </w:rPr>
            </w:pPr>
            <w:r w:rsidRPr="004A5596">
              <w:rPr>
                <w:rFonts w:ascii="Times New Roman" w:hAnsi="Times New Roman" w:cs="Times New Roman"/>
                <w:sz w:val="24"/>
                <w:szCs w:val="24"/>
                <w:lang w:val="en-US"/>
              </w:rPr>
              <w:t>PLO -</w:t>
            </w:r>
            <w:r w:rsidR="00671AB9" w:rsidRPr="004A5596">
              <w:rPr>
                <w:rFonts w:ascii="Times New Roman" w:hAnsi="Times New Roman" w:cs="Times New Roman"/>
                <w:sz w:val="24"/>
                <w:szCs w:val="24"/>
                <w:lang w:val="en-US"/>
              </w:rPr>
              <w:t>3</w:t>
            </w:r>
          </w:p>
        </w:tc>
        <w:tc>
          <w:tcPr>
            <w:tcW w:w="13148" w:type="dxa"/>
            <w:gridSpan w:val="10"/>
            <w:tcBorders>
              <w:top w:val="single" w:sz="6" w:space="0" w:color="000000"/>
            </w:tcBorders>
          </w:tcPr>
          <w:p w14:paraId="703398E3" w14:textId="2A358C4F" w:rsidR="00F774B7" w:rsidRPr="004A5596" w:rsidRDefault="00671AB9" w:rsidP="00143429">
            <w:pPr>
              <w:pStyle w:val="TableParagraph"/>
              <w:spacing w:line="241" w:lineRule="exact"/>
              <w:ind w:left="104"/>
              <w:rPr>
                <w:rFonts w:ascii="Times New Roman" w:hAnsi="Times New Roman" w:cs="Times New Roman"/>
                <w:sz w:val="24"/>
                <w:szCs w:val="24"/>
                <w:lang w:val="en-US"/>
              </w:rPr>
            </w:pPr>
            <w:r w:rsidRPr="004A5596">
              <w:rPr>
                <w:rFonts w:ascii="Times New Roman" w:hAnsi="Times New Roman" w:cs="Times New Roman"/>
              </w:rPr>
              <w:t xml:space="preserve">Menguasai konsep, teori, metode dan atau falsafah ilmu akuntansi dan teknologi yang berkelanjutan serta disiplin ilmu lainnya yang terkait </w:t>
            </w:r>
            <w:r w:rsidRPr="004A5596">
              <w:rPr>
                <w:rFonts w:ascii="Times New Roman" w:hAnsi="Times New Roman" w:cs="Times New Roman"/>
                <w:color w:val="000000"/>
              </w:rPr>
              <w:t>melalui pendekatan inter-atau multidisiplin untuk pemecahan masalah di bidang akuntansi</w:t>
            </w:r>
          </w:p>
        </w:tc>
      </w:tr>
      <w:bookmarkEnd w:id="0"/>
      <w:tr w:rsidR="00671AB9" w:rsidRPr="004A5596" w14:paraId="26322BD9" w14:textId="77777777" w:rsidTr="00E349A7">
        <w:trPr>
          <w:trHeight w:val="268"/>
        </w:trPr>
        <w:tc>
          <w:tcPr>
            <w:tcW w:w="2226" w:type="dxa"/>
            <w:gridSpan w:val="3"/>
            <w:vMerge/>
          </w:tcPr>
          <w:p w14:paraId="0BFACFFA" w14:textId="77777777" w:rsidR="00671AB9" w:rsidRPr="004A5596" w:rsidRDefault="00671AB9" w:rsidP="00671AB9">
            <w:pPr>
              <w:rPr>
                <w:rFonts w:ascii="Times New Roman" w:hAnsi="Times New Roman" w:cs="Times New Roman"/>
                <w:sz w:val="24"/>
                <w:szCs w:val="24"/>
              </w:rPr>
            </w:pPr>
          </w:p>
        </w:tc>
        <w:tc>
          <w:tcPr>
            <w:tcW w:w="1171" w:type="dxa"/>
          </w:tcPr>
          <w:p w14:paraId="30096551" w14:textId="2371CB25" w:rsidR="00671AB9" w:rsidRPr="004A5596" w:rsidRDefault="00671AB9" w:rsidP="00671AB9">
            <w:pPr>
              <w:pStyle w:val="TableParagraph"/>
              <w:spacing w:before="1" w:line="247" w:lineRule="exact"/>
              <w:ind w:left="109"/>
              <w:rPr>
                <w:rFonts w:ascii="Times New Roman" w:hAnsi="Times New Roman" w:cs="Times New Roman"/>
                <w:sz w:val="24"/>
                <w:szCs w:val="24"/>
                <w:lang w:val="en-US"/>
              </w:rPr>
            </w:pPr>
            <w:r w:rsidRPr="004A5596">
              <w:rPr>
                <w:rFonts w:ascii="Times New Roman" w:hAnsi="Times New Roman" w:cs="Times New Roman"/>
                <w:sz w:val="24"/>
                <w:szCs w:val="24"/>
                <w:lang w:val="en-US"/>
              </w:rPr>
              <w:t>PLO-7</w:t>
            </w:r>
          </w:p>
        </w:tc>
        <w:tc>
          <w:tcPr>
            <w:tcW w:w="13148" w:type="dxa"/>
            <w:gridSpan w:val="10"/>
          </w:tcPr>
          <w:p w14:paraId="73809071" w14:textId="5594AF09" w:rsidR="00671AB9" w:rsidRPr="004A5596" w:rsidRDefault="00671AB9" w:rsidP="00671AB9">
            <w:pPr>
              <w:ind w:left="34"/>
              <w:rPr>
                <w:rFonts w:ascii="Times New Roman" w:eastAsia="TeXGyrePagella" w:hAnsi="Times New Roman" w:cs="Times New Roman"/>
                <w:sz w:val="24"/>
                <w:szCs w:val="24"/>
              </w:rPr>
            </w:pPr>
            <w:r w:rsidRPr="004A5596">
              <w:rPr>
                <w:rFonts w:ascii="Times New Roman" w:hAnsi="Times New Roman" w:cs="Times New Roman"/>
                <w:sz w:val="24"/>
                <w:szCs w:val="24"/>
              </w:rPr>
              <w:t>Mampu melakukan validasi akademik atau kajian sesuai bidang keahliannya dalam menyelesaikan masalah di masyarakat atau industri yang relevan melalui pengembangan pengetahuan dan keahliannya</w:t>
            </w:r>
          </w:p>
        </w:tc>
      </w:tr>
      <w:tr w:rsidR="00671AB9" w:rsidRPr="004A5596" w14:paraId="6C32DE99" w14:textId="77777777" w:rsidTr="00E349A7">
        <w:trPr>
          <w:trHeight w:val="268"/>
        </w:trPr>
        <w:tc>
          <w:tcPr>
            <w:tcW w:w="2226" w:type="dxa"/>
            <w:gridSpan w:val="3"/>
            <w:vMerge/>
          </w:tcPr>
          <w:p w14:paraId="27B096D9" w14:textId="77777777" w:rsidR="00671AB9" w:rsidRPr="004A5596" w:rsidRDefault="00671AB9" w:rsidP="00671AB9">
            <w:pPr>
              <w:rPr>
                <w:rFonts w:ascii="Times New Roman" w:hAnsi="Times New Roman" w:cs="Times New Roman"/>
                <w:sz w:val="24"/>
                <w:szCs w:val="24"/>
              </w:rPr>
            </w:pPr>
          </w:p>
        </w:tc>
        <w:tc>
          <w:tcPr>
            <w:tcW w:w="1171" w:type="dxa"/>
          </w:tcPr>
          <w:p w14:paraId="3C97CA64" w14:textId="141D784F" w:rsidR="00671AB9" w:rsidRPr="004A5596" w:rsidRDefault="00671AB9" w:rsidP="00671AB9">
            <w:pPr>
              <w:pStyle w:val="TableParagraph"/>
              <w:spacing w:before="1" w:line="247" w:lineRule="exact"/>
              <w:ind w:left="109"/>
              <w:rPr>
                <w:rFonts w:ascii="Times New Roman" w:hAnsi="Times New Roman" w:cs="Times New Roman"/>
                <w:sz w:val="24"/>
                <w:szCs w:val="24"/>
                <w:lang w:val="en-US"/>
              </w:rPr>
            </w:pPr>
            <w:r w:rsidRPr="004A5596">
              <w:rPr>
                <w:rFonts w:ascii="Times New Roman" w:hAnsi="Times New Roman" w:cs="Times New Roman"/>
                <w:sz w:val="24"/>
                <w:szCs w:val="24"/>
                <w:lang w:val="en-US"/>
              </w:rPr>
              <w:t>PLO-9</w:t>
            </w:r>
          </w:p>
        </w:tc>
        <w:tc>
          <w:tcPr>
            <w:tcW w:w="13148" w:type="dxa"/>
            <w:gridSpan w:val="10"/>
          </w:tcPr>
          <w:p w14:paraId="263C23B7" w14:textId="1A2CA220" w:rsidR="00671AB9" w:rsidRPr="004A5596" w:rsidRDefault="00671AB9" w:rsidP="00671AB9">
            <w:pPr>
              <w:ind w:left="34"/>
              <w:rPr>
                <w:rFonts w:ascii="Times New Roman" w:hAnsi="Times New Roman" w:cs="Times New Roman"/>
                <w:sz w:val="24"/>
                <w:szCs w:val="24"/>
              </w:rPr>
            </w:pPr>
            <w:r w:rsidRPr="004A5596">
              <w:rPr>
                <w:rFonts w:ascii="Times New Roman" w:hAnsi="Times New Roman" w:cs="Times New Roman"/>
                <w:sz w:val="24"/>
                <w:szCs w:val="24"/>
              </w:rPr>
              <w:t xml:space="preserve">Mampu mengembangkan konsep, teori, metode dan atau falsafah ilmu akuntansi dan teknologi berkelanjutan  serta disiplin ilmu lainnya yang terkait </w:t>
            </w:r>
            <w:r w:rsidRPr="004A5596">
              <w:rPr>
                <w:rFonts w:ascii="Times New Roman" w:hAnsi="Times New Roman" w:cs="Times New Roman"/>
                <w:color w:val="000000"/>
                <w:sz w:val="24"/>
                <w:szCs w:val="24"/>
              </w:rPr>
              <w:t>melalui pendekatan inter-atau multidisiplin untuk pengambilan keputusan pemecahan masalah di bidang akuntansi.</w:t>
            </w:r>
          </w:p>
        </w:tc>
      </w:tr>
      <w:tr w:rsidR="00671AB9" w:rsidRPr="004A5596" w14:paraId="0EB2D65F" w14:textId="77777777" w:rsidTr="00E349A7">
        <w:trPr>
          <w:trHeight w:val="297"/>
        </w:trPr>
        <w:tc>
          <w:tcPr>
            <w:tcW w:w="2226" w:type="dxa"/>
            <w:gridSpan w:val="3"/>
            <w:vMerge/>
          </w:tcPr>
          <w:p w14:paraId="3C996332" w14:textId="77777777" w:rsidR="00671AB9" w:rsidRPr="004A5596" w:rsidRDefault="00671AB9" w:rsidP="00671AB9">
            <w:pPr>
              <w:rPr>
                <w:rFonts w:ascii="Times New Roman" w:hAnsi="Times New Roman" w:cs="Times New Roman"/>
                <w:sz w:val="24"/>
                <w:szCs w:val="24"/>
              </w:rPr>
            </w:pPr>
          </w:p>
        </w:tc>
        <w:tc>
          <w:tcPr>
            <w:tcW w:w="5707" w:type="dxa"/>
            <w:gridSpan w:val="4"/>
            <w:shd w:val="clear" w:color="auto" w:fill="E7E6E6"/>
          </w:tcPr>
          <w:p w14:paraId="637F3E11" w14:textId="77777777" w:rsidR="00671AB9" w:rsidRPr="004A5596" w:rsidRDefault="00671AB9" w:rsidP="00671AB9">
            <w:pPr>
              <w:pStyle w:val="TableParagraph"/>
              <w:spacing w:before="2"/>
              <w:ind w:left="109"/>
              <w:rPr>
                <w:rFonts w:ascii="Times New Roman" w:hAnsi="Times New Roman" w:cs="Times New Roman"/>
                <w:b/>
                <w:sz w:val="24"/>
                <w:szCs w:val="24"/>
              </w:rPr>
            </w:pPr>
            <w:r w:rsidRPr="004A5596">
              <w:rPr>
                <w:rFonts w:ascii="Times New Roman" w:hAnsi="Times New Roman" w:cs="Times New Roman"/>
                <w:b/>
                <w:sz w:val="24"/>
                <w:szCs w:val="24"/>
              </w:rPr>
              <w:t>Capaian Pembelajaran Mata Kuliah / Courses Learning Outcomes (CLO)</w:t>
            </w:r>
          </w:p>
        </w:tc>
        <w:tc>
          <w:tcPr>
            <w:tcW w:w="8611" w:type="dxa"/>
            <w:gridSpan w:val="7"/>
            <w:tcBorders>
              <w:bottom w:val="nil"/>
            </w:tcBorders>
          </w:tcPr>
          <w:p w14:paraId="237D0844" w14:textId="77777777" w:rsidR="00671AB9" w:rsidRPr="004A5596" w:rsidRDefault="00671AB9" w:rsidP="00671AB9">
            <w:pPr>
              <w:pStyle w:val="TableParagraph"/>
              <w:rPr>
                <w:rFonts w:ascii="Times New Roman" w:hAnsi="Times New Roman" w:cs="Times New Roman"/>
                <w:sz w:val="24"/>
                <w:szCs w:val="24"/>
              </w:rPr>
            </w:pPr>
          </w:p>
        </w:tc>
      </w:tr>
      <w:tr w:rsidR="00671AB9" w:rsidRPr="004A5596" w14:paraId="6C485AAF" w14:textId="77777777" w:rsidTr="00E349A7">
        <w:trPr>
          <w:trHeight w:val="311"/>
        </w:trPr>
        <w:tc>
          <w:tcPr>
            <w:tcW w:w="2226" w:type="dxa"/>
            <w:gridSpan w:val="3"/>
            <w:vMerge/>
          </w:tcPr>
          <w:p w14:paraId="20B2B8C3" w14:textId="77777777" w:rsidR="00671AB9" w:rsidRPr="004A5596" w:rsidRDefault="00671AB9" w:rsidP="00671AB9">
            <w:pPr>
              <w:rPr>
                <w:rFonts w:ascii="Times New Roman" w:hAnsi="Times New Roman" w:cs="Times New Roman"/>
                <w:sz w:val="24"/>
                <w:szCs w:val="24"/>
              </w:rPr>
            </w:pPr>
          </w:p>
        </w:tc>
        <w:tc>
          <w:tcPr>
            <w:tcW w:w="1171" w:type="dxa"/>
          </w:tcPr>
          <w:p w14:paraId="0366C973" w14:textId="471F7947" w:rsidR="00671AB9" w:rsidRPr="004A5596" w:rsidRDefault="00671AB9" w:rsidP="00671AB9">
            <w:pPr>
              <w:pStyle w:val="TableParagraph"/>
              <w:spacing w:before="1" w:line="247" w:lineRule="exact"/>
              <w:ind w:left="109"/>
              <w:rPr>
                <w:rFonts w:ascii="Times New Roman" w:hAnsi="Times New Roman" w:cs="Times New Roman"/>
                <w:sz w:val="24"/>
                <w:szCs w:val="24"/>
                <w:lang w:val="en-US"/>
              </w:rPr>
            </w:pPr>
            <w:r w:rsidRPr="004A5596">
              <w:rPr>
                <w:rFonts w:ascii="Times New Roman" w:hAnsi="Times New Roman" w:cs="Times New Roman"/>
                <w:sz w:val="24"/>
                <w:szCs w:val="24"/>
                <w:lang w:val="en-US"/>
              </w:rPr>
              <w:t xml:space="preserve">LO-1 </w:t>
            </w:r>
          </w:p>
        </w:tc>
        <w:tc>
          <w:tcPr>
            <w:tcW w:w="13148" w:type="dxa"/>
            <w:gridSpan w:val="10"/>
            <w:tcBorders>
              <w:top w:val="nil"/>
            </w:tcBorders>
          </w:tcPr>
          <w:p w14:paraId="194AF93D" w14:textId="5BCE3008" w:rsidR="00671AB9" w:rsidRPr="004A5596" w:rsidRDefault="00671AB9" w:rsidP="00671AB9">
            <w:pPr>
              <w:pStyle w:val="TableParagraph"/>
              <w:spacing w:before="20" w:line="266" w:lineRule="exact"/>
              <w:ind w:left="176"/>
              <w:rPr>
                <w:rFonts w:ascii="Times New Roman" w:hAnsi="Times New Roman" w:cs="Times New Roman"/>
                <w:sz w:val="24"/>
                <w:szCs w:val="24"/>
                <w:lang w:val="en-US"/>
              </w:rPr>
            </w:pPr>
            <w:r w:rsidRPr="004A5596">
              <w:rPr>
                <w:rFonts w:ascii="Times New Roman" w:hAnsi="Times New Roman" w:cs="Times New Roman"/>
                <w:sz w:val="24"/>
                <w:szCs w:val="24"/>
                <w:lang w:val="en-US"/>
              </w:rPr>
              <w:t xml:space="preserve">Mampu </w:t>
            </w:r>
            <w:r w:rsidRPr="004A5596">
              <w:rPr>
                <w:rFonts w:ascii="Times New Roman" w:eastAsia="Times New Roman" w:hAnsi="Times New Roman" w:cs="Times New Roman"/>
                <w:sz w:val="24"/>
                <w:szCs w:val="24"/>
                <w:lang w:val="en-US"/>
              </w:rPr>
              <w:t>m</w:t>
            </w:r>
            <w:r w:rsidRPr="004A5596">
              <w:rPr>
                <w:rFonts w:ascii="Times New Roman" w:eastAsia="Times New Roman" w:hAnsi="Times New Roman" w:cs="Times New Roman"/>
                <w:sz w:val="24"/>
                <w:szCs w:val="24"/>
              </w:rPr>
              <w:t>engevaluasi perbedaan standar akuntansi internasional dan dampaknya terhadap perusahaan multinasional</w:t>
            </w:r>
          </w:p>
        </w:tc>
      </w:tr>
      <w:tr w:rsidR="00671AB9" w:rsidRPr="004A5596" w14:paraId="7DBEA8CB" w14:textId="77777777" w:rsidTr="00E349A7">
        <w:trPr>
          <w:trHeight w:val="311"/>
        </w:trPr>
        <w:tc>
          <w:tcPr>
            <w:tcW w:w="2226" w:type="dxa"/>
            <w:gridSpan w:val="3"/>
            <w:vMerge/>
          </w:tcPr>
          <w:p w14:paraId="350AAC15" w14:textId="77777777" w:rsidR="00671AB9" w:rsidRPr="004A5596" w:rsidRDefault="00671AB9" w:rsidP="00671AB9">
            <w:pPr>
              <w:rPr>
                <w:rFonts w:ascii="Times New Roman" w:hAnsi="Times New Roman" w:cs="Times New Roman"/>
                <w:sz w:val="24"/>
                <w:szCs w:val="24"/>
              </w:rPr>
            </w:pPr>
          </w:p>
        </w:tc>
        <w:tc>
          <w:tcPr>
            <w:tcW w:w="1171" w:type="dxa"/>
          </w:tcPr>
          <w:p w14:paraId="757860F1" w14:textId="1FEE71C7" w:rsidR="00671AB9" w:rsidRPr="004A5596" w:rsidRDefault="00671AB9" w:rsidP="00671AB9">
            <w:pPr>
              <w:pStyle w:val="TableParagraph"/>
              <w:spacing w:before="1" w:line="247" w:lineRule="exact"/>
              <w:ind w:left="109"/>
              <w:rPr>
                <w:rFonts w:ascii="Times New Roman" w:hAnsi="Times New Roman" w:cs="Times New Roman"/>
                <w:sz w:val="24"/>
                <w:szCs w:val="24"/>
                <w:lang w:val="en-US"/>
              </w:rPr>
            </w:pPr>
            <w:r w:rsidRPr="004A5596">
              <w:rPr>
                <w:rFonts w:ascii="Times New Roman" w:hAnsi="Times New Roman" w:cs="Times New Roman"/>
                <w:sz w:val="24"/>
                <w:szCs w:val="24"/>
                <w:lang w:val="en-US"/>
              </w:rPr>
              <w:t>LO-2</w:t>
            </w:r>
          </w:p>
        </w:tc>
        <w:tc>
          <w:tcPr>
            <w:tcW w:w="13148" w:type="dxa"/>
            <w:gridSpan w:val="10"/>
            <w:tcBorders>
              <w:top w:val="nil"/>
            </w:tcBorders>
          </w:tcPr>
          <w:p w14:paraId="262BEA0D" w14:textId="01149E1A" w:rsidR="00671AB9" w:rsidRPr="004A5596" w:rsidRDefault="00671AB9" w:rsidP="00671AB9">
            <w:pPr>
              <w:spacing w:before="100" w:beforeAutospacing="1" w:after="100" w:afterAutospacing="1" w:line="240" w:lineRule="auto"/>
              <w:rPr>
                <w:rFonts w:ascii="Times New Roman" w:eastAsia="Times New Roman" w:hAnsi="Times New Roman" w:cs="Times New Roman"/>
                <w:sz w:val="24"/>
                <w:szCs w:val="24"/>
              </w:rPr>
            </w:pPr>
            <w:r w:rsidRPr="004A5596">
              <w:rPr>
                <w:rFonts w:ascii="Times New Roman" w:eastAsia="Times New Roman" w:hAnsi="Times New Roman" w:cs="Times New Roman"/>
                <w:sz w:val="24"/>
                <w:szCs w:val="24"/>
              </w:rPr>
              <w:t xml:space="preserve">   </w:t>
            </w:r>
            <w:r w:rsidRPr="004A5596">
              <w:rPr>
                <w:rFonts w:ascii="Times New Roman" w:hAnsi="Times New Roman" w:cs="Times New Roman"/>
                <w:sz w:val="24"/>
                <w:szCs w:val="24"/>
              </w:rPr>
              <w:t xml:space="preserve">Mampu </w:t>
            </w:r>
            <w:r w:rsidRPr="004A5596">
              <w:rPr>
                <w:rFonts w:ascii="Times New Roman" w:eastAsia="Times New Roman" w:hAnsi="Times New Roman" w:cs="Times New Roman"/>
                <w:sz w:val="24"/>
                <w:szCs w:val="24"/>
              </w:rPr>
              <w:t>menganalisis implementasi IFRS dalam berbagai konteks ekonomi dan hukum.</w:t>
            </w:r>
          </w:p>
        </w:tc>
      </w:tr>
      <w:tr w:rsidR="00671AB9" w:rsidRPr="004A5596" w14:paraId="5E016767" w14:textId="77777777" w:rsidTr="00E349A7">
        <w:trPr>
          <w:trHeight w:val="311"/>
        </w:trPr>
        <w:tc>
          <w:tcPr>
            <w:tcW w:w="2226" w:type="dxa"/>
            <w:gridSpan w:val="3"/>
            <w:vMerge/>
          </w:tcPr>
          <w:p w14:paraId="2ECBD2A4" w14:textId="77777777" w:rsidR="00671AB9" w:rsidRPr="004A5596" w:rsidRDefault="00671AB9" w:rsidP="00671AB9">
            <w:pPr>
              <w:rPr>
                <w:rFonts w:ascii="Times New Roman" w:hAnsi="Times New Roman" w:cs="Times New Roman"/>
                <w:sz w:val="24"/>
                <w:szCs w:val="24"/>
              </w:rPr>
            </w:pPr>
          </w:p>
        </w:tc>
        <w:tc>
          <w:tcPr>
            <w:tcW w:w="1171" w:type="dxa"/>
          </w:tcPr>
          <w:p w14:paraId="5C5C9E64" w14:textId="5880031B" w:rsidR="00671AB9" w:rsidRPr="004A5596" w:rsidRDefault="00671AB9" w:rsidP="00671AB9">
            <w:pPr>
              <w:pStyle w:val="TableParagraph"/>
              <w:spacing w:before="1" w:line="247" w:lineRule="exact"/>
              <w:ind w:left="109"/>
              <w:rPr>
                <w:rFonts w:ascii="Times New Roman" w:hAnsi="Times New Roman" w:cs="Times New Roman"/>
                <w:sz w:val="24"/>
                <w:szCs w:val="24"/>
                <w:lang w:val="en-US"/>
              </w:rPr>
            </w:pPr>
            <w:r w:rsidRPr="004A5596">
              <w:rPr>
                <w:rFonts w:ascii="Times New Roman" w:hAnsi="Times New Roman" w:cs="Times New Roman"/>
                <w:sz w:val="24"/>
                <w:szCs w:val="24"/>
                <w:lang w:val="en-US"/>
              </w:rPr>
              <w:t>LO-3</w:t>
            </w:r>
          </w:p>
        </w:tc>
        <w:tc>
          <w:tcPr>
            <w:tcW w:w="13148" w:type="dxa"/>
            <w:gridSpan w:val="10"/>
            <w:tcBorders>
              <w:top w:val="nil"/>
            </w:tcBorders>
          </w:tcPr>
          <w:p w14:paraId="683540BC" w14:textId="53FF144D" w:rsidR="00671AB9" w:rsidRPr="004A5596" w:rsidRDefault="00671AB9" w:rsidP="00671AB9">
            <w:pPr>
              <w:pStyle w:val="TableParagraph"/>
              <w:spacing w:before="20" w:line="266" w:lineRule="exact"/>
              <w:ind w:left="176"/>
              <w:rPr>
                <w:rFonts w:ascii="Times New Roman" w:hAnsi="Times New Roman" w:cs="Times New Roman"/>
                <w:sz w:val="24"/>
                <w:szCs w:val="24"/>
                <w:lang w:val="en-US"/>
              </w:rPr>
            </w:pPr>
            <w:r w:rsidRPr="004A5596">
              <w:rPr>
                <w:rFonts w:ascii="Times New Roman" w:hAnsi="Times New Roman" w:cs="Times New Roman"/>
                <w:sz w:val="24"/>
                <w:szCs w:val="24"/>
                <w:lang w:val="en-US"/>
              </w:rPr>
              <w:t xml:space="preserve">Mampu </w:t>
            </w:r>
            <w:r w:rsidRPr="004A5596">
              <w:rPr>
                <w:rFonts w:ascii="Times New Roman" w:eastAsia="Times New Roman" w:hAnsi="Times New Roman" w:cs="Times New Roman"/>
                <w:sz w:val="24"/>
                <w:szCs w:val="24"/>
              </w:rPr>
              <w:t xml:space="preserve"> </w:t>
            </w:r>
            <w:r w:rsidRPr="004A5596">
              <w:rPr>
                <w:rFonts w:ascii="Times New Roman" w:eastAsia="Times New Roman" w:hAnsi="Times New Roman" w:cs="Times New Roman"/>
                <w:sz w:val="24"/>
                <w:szCs w:val="24"/>
                <w:lang w:val="en-US"/>
              </w:rPr>
              <w:t>m</w:t>
            </w:r>
            <w:r w:rsidRPr="004A5596">
              <w:rPr>
                <w:rFonts w:ascii="Times New Roman" w:eastAsia="Times New Roman" w:hAnsi="Times New Roman" w:cs="Times New Roman"/>
                <w:sz w:val="24"/>
                <w:szCs w:val="24"/>
              </w:rPr>
              <w:t>enilai kebijakan pajak internasional dan strategi penghindaran pajak perusahaan global</w:t>
            </w:r>
          </w:p>
        </w:tc>
      </w:tr>
      <w:tr w:rsidR="00671AB9" w:rsidRPr="004A5596" w14:paraId="7F6F0DF9" w14:textId="77777777" w:rsidTr="00E349A7">
        <w:trPr>
          <w:trHeight w:val="311"/>
        </w:trPr>
        <w:tc>
          <w:tcPr>
            <w:tcW w:w="2226" w:type="dxa"/>
            <w:gridSpan w:val="3"/>
            <w:vMerge/>
          </w:tcPr>
          <w:p w14:paraId="76E8C4F7" w14:textId="77777777" w:rsidR="00671AB9" w:rsidRPr="004A5596" w:rsidRDefault="00671AB9" w:rsidP="00671AB9">
            <w:pPr>
              <w:rPr>
                <w:rFonts w:ascii="Times New Roman" w:hAnsi="Times New Roman" w:cs="Times New Roman"/>
                <w:sz w:val="24"/>
                <w:szCs w:val="24"/>
              </w:rPr>
            </w:pPr>
          </w:p>
        </w:tc>
        <w:tc>
          <w:tcPr>
            <w:tcW w:w="1171" w:type="dxa"/>
          </w:tcPr>
          <w:p w14:paraId="5AD91CCF" w14:textId="5CAC23CD" w:rsidR="00671AB9" w:rsidRPr="004A5596" w:rsidRDefault="00671AB9" w:rsidP="00671AB9">
            <w:pPr>
              <w:pStyle w:val="TableParagraph"/>
              <w:spacing w:before="1" w:line="247" w:lineRule="exact"/>
              <w:ind w:left="109"/>
              <w:rPr>
                <w:rFonts w:ascii="Times New Roman" w:hAnsi="Times New Roman" w:cs="Times New Roman"/>
                <w:sz w:val="24"/>
                <w:szCs w:val="24"/>
                <w:lang w:val="en-US"/>
              </w:rPr>
            </w:pPr>
            <w:r w:rsidRPr="004A5596">
              <w:rPr>
                <w:rFonts w:ascii="Times New Roman" w:hAnsi="Times New Roman" w:cs="Times New Roman"/>
                <w:sz w:val="24"/>
                <w:szCs w:val="24"/>
                <w:lang w:val="en-US"/>
              </w:rPr>
              <w:t>LO-4</w:t>
            </w:r>
          </w:p>
        </w:tc>
        <w:tc>
          <w:tcPr>
            <w:tcW w:w="13148" w:type="dxa"/>
            <w:gridSpan w:val="10"/>
            <w:tcBorders>
              <w:top w:val="nil"/>
              <w:bottom w:val="single" w:sz="4" w:space="0" w:color="auto"/>
            </w:tcBorders>
          </w:tcPr>
          <w:p w14:paraId="56330C63" w14:textId="1DF19B4D" w:rsidR="00671AB9" w:rsidRPr="004A5596" w:rsidRDefault="00671AB9" w:rsidP="00671AB9">
            <w:pPr>
              <w:pStyle w:val="TableParagraph"/>
              <w:spacing w:before="20" w:line="266" w:lineRule="exact"/>
              <w:ind w:left="176"/>
              <w:rPr>
                <w:rFonts w:ascii="Times New Roman" w:hAnsi="Times New Roman" w:cs="Times New Roman"/>
                <w:sz w:val="24"/>
                <w:szCs w:val="24"/>
                <w:lang w:val="en-US"/>
              </w:rPr>
            </w:pPr>
            <w:r w:rsidRPr="004A5596">
              <w:rPr>
                <w:rFonts w:ascii="Times New Roman" w:hAnsi="Times New Roman" w:cs="Times New Roman"/>
                <w:sz w:val="24"/>
                <w:szCs w:val="24"/>
                <w:lang w:val="en-US"/>
              </w:rPr>
              <w:t xml:space="preserve">Mampu </w:t>
            </w:r>
            <w:r w:rsidRPr="004A5596">
              <w:rPr>
                <w:rFonts w:ascii="Times New Roman" w:eastAsia="Times New Roman" w:hAnsi="Times New Roman" w:cs="Times New Roman"/>
                <w:sz w:val="24"/>
                <w:szCs w:val="24"/>
              </w:rPr>
              <w:t xml:space="preserve"> </w:t>
            </w:r>
            <w:r w:rsidRPr="004A5596">
              <w:rPr>
                <w:rFonts w:ascii="Times New Roman" w:eastAsia="Times New Roman" w:hAnsi="Times New Roman" w:cs="Times New Roman"/>
                <w:sz w:val="24"/>
                <w:szCs w:val="24"/>
                <w:lang w:val="en-US"/>
              </w:rPr>
              <w:t>m</w:t>
            </w:r>
            <w:r w:rsidRPr="004A5596">
              <w:rPr>
                <w:rFonts w:ascii="Times New Roman" w:eastAsia="Times New Roman" w:hAnsi="Times New Roman" w:cs="Times New Roman"/>
                <w:sz w:val="24"/>
                <w:szCs w:val="24"/>
              </w:rPr>
              <w:t>engembangkan model pelaporan keuangan global berbasis IFRS</w:t>
            </w:r>
          </w:p>
        </w:tc>
      </w:tr>
      <w:tr w:rsidR="00671AB9" w:rsidRPr="004A5596" w14:paraId="2A8897BB" w14:textId="77777777" w:rsidTr="00E349A7">
        <w:trPr>
          <w:trHeight w:val="311"/>
        </w:trPr>
        <w:tc>
          <w:tcPr>
            <w:tcW w:w="2226" w:type="dxa"/>
            <w:gridSpan w:val="3"/>
            <w:vMerge/>
          </w:tcPr>
          <w:p w14:paraId="66BE8748" w14:textId="77777777" w:rsidR="00671AB9" w:rsidRPr="004A5596" w:rsidRDefault="00671AB9" w:rsidP="00671AB9">
            <w:pPr>
              <w:rPr>
                <w:rFonts w:ascii="Times New Roman" w:hAnsi="Times New Roman" w:cs="Times New Roman"/>
                <w:sz w:val="24"/>
                <w:szCs w:val="24"/>
              </w:rPr>
            </w:pPr>
          </w:p>
        </w:tc>
        <w:tc>
          <w:tcPr>
            <w:tcW w:w="1171" w:type="dxa"/>
            <w:tcBorders>
              <w:right w:val="single" w:sz="4" w:space="0" w:color="auto"/>
            </w:tcBorders>
          </w:tcPr>
          <w:p w14:paraId="3658CEC4" w14:textId="61ED82D6" w:rsidR="00671AB9" w:rsidRPr="004A5596" w:rsidRDefault="00671AB9" w:rsidP="00671AB9">
            <w:pPr>
              <w:pStyle w:val="TableParagraph"/>
              <w:spacing w:before="1" w:line="247" w:lineRule="exact"/>
              <w:ind w:left="109"/>
              <w:rPr>
                <w:rFonts w:ascii="Times New Roman" w:hAnsi="Times New Roman" w:cs="Times New Roman"/>
                <w:sz w:val="24"/>
                <w:szCs w:val="24"/>
                <w:lang w:val="en-US"/>
              </w:rPr>
            </w:pPr>
            <w:r w:rsidRPr="004A5596">
              <w:rPr>
                <w:rFonts w:ascii="Times New Roman" w:hAnsi="Times New Roman" w:cs="Times New Roman"/>
                <w:sz w:val="24"/>
                <w:szCs w:val="24"/>
                <w:lang w:val="en-US"/>
              </w:rPr>
              <w:t>LO-5</w:t>
            </w:r>
          </w:p>
        </w:tc>
        <w:tc>
          <w:tcPr>
            <w:tcW w:w="13148" w:type="dxa"/>
            <w:gridSpan w:val="10"/>
            <w:tcBorders>
              <w:top w:val="single" w:sz="4" w:space="0" w:color="auto"/>
              <w:left w:val="single" w:sz="4" w:space="0" w:color="auto"/>
              <w:bottom w:val="single" w:sz="4" w:space="0" w:color="auto"/>
              <w:right w:val="single" w:sz="4" w:space="0" w:color="auto"/>
            </w:tcBorders>
          </w:tcPr>
          <w:p w14:paraId="0801077A" w14:textId="50AA898E" w:rsidR="00671AB9" w:rsidRPr="004A5596" w:rsidRDefault="00671AB9" w:rsidP="00671AB9">
            <w:pPr>
              <w:pStyle w:val="TableParagraph"/>
              <w:spacing w:before="20" w:line="266" w:lineRule="exact"/>
              <w:ind w:left="176"/>
              <w:rPr>
                <w:rFonts w:ascii="Times New Roman" w:hAnsi="Times New Roman" w:cs="Times New Roman"/>
                <w:sz w:val="24"/>
                <w:szCs w:val="24"/>
                <w:lang w:val="en-US"/>
              </w:rPr>
            </w:pPr>
            <w:r w:rsidRPr="004A5596">
              <w:rPr>
                <w:rFonts w:ascii="Times New Roman" w:hAnsi="Times New Roman" w:cs="Times New Roman"/>
                <w:sz w:val="24"/>
                <w:szCs w:val="24"/>
                <w:lang w:val="en-US"/>
              </w:rPr>
              <w:t xml:space="preserve">Mampu </w:t>
            </w:r>
            <w:r w:rsidRPr="004A5596">
              <w:rPr>
                <w:rFonts w:ascii="Times New Roman" w:eastAsia="Times New Roman" w:hAnsi="Times New Roman" w:cs="Times New Roman"/>
                <w:sz w:val="24"/>
                <w:szCs w:val="24"/>
              </w:rPr>
              <w:t xml:space="preserve"> </w:t>
            </w:r>
            <w:r w:rsidRPr="004A5596">
              <w:rPr>
                <w:rFonts w:ascii="Times New Roman" w:eastAsia="Times New Roman" w:hAnsi="Times New Roman" w:cs="Times New Roman"/>
                <w:sz w:val="24"/>
                <w:szCs w:val="24"/>
                <w:lang w:val="en-US"/>
              </w:rPr>
              <w:t>m</w:t>
            </w:r>
            <w:r w:rsidRPr="004A5596">
              <w:rPr>
                <w:rFonts w:ascii="Times New Roman" w:eastAsia="Times New Roman" w:hAnsi="Times New Roman" w:cs="Times New Roman"/>
                <w:sz w:val="24"/>
                <w:szCs w:val="24"/>
              </w:rPr>
              <w:t>erancang strategi akuntansi internasional yang dapat diterapkan dalam perusahaan multinasional</w:t>
            </w:r>
          </w:p>
        </w:tc>
      </w:tr>
      <w:tr w:rsidR="00671AB9" w:rsidRPr="004A5596" w14:paraId="0562ACBF" w14:textId="77777777" w:rsidTr="00E349A7">
        <w:trPr>
          <w:trHeight w:val="764"/>
        </w:trPr>
        <w:tc>
          <w:tcPr>
            <w:tcW w:w="2226" w:type="dxa"/>
            <w:gridSpan w:val="3"/>
          </w:tcPr>
          <w:p w14:paraId="76EEB543" w14:textId="77777777" w:rsidR="00671AB9" w:rsidRPr="004A5596" w:rsidRDefault="00671AB9" w:rsidP="00671AB9">
            <w:pPr>
              <w:pStyle w:val="TableParagraph"/>
              <w:ind w:left="105" w:right="72"/>
              <w:rPr>
                <w:rFonts w:ascii="Times New Roman" w:hAnsi="Times New Roman" w:cs="Times New Roman"/>
                <w:b/>
                <w:sz w:val="24"/>
                <w:szCs w:val="24"/>
              </w:rPr>
            </w:pPr>
            <w:r w:rsidRPr="004A5596">
              <w:rPr>
                <w:rFonts w:ascii="Times New Roman" w:hAnsi="Times New Roman" w:cs="Times New Roman"/>
                <w:b/>
                <w:sz w:val="24"/>
                <w:szCs w:val="24"/>
              </w:rPr>
              <w:lastRenderedPageBreak/>
              <w:t>Diskripsi Singkat MK</w:t>
            </w:r>
          </w:p>
        </w:tc>
        <w:tc>
          <w:tcPr>
            <w:tcW w:w="14319" w:type="dxa"/>
            <w:gridSpan w:val="11"/>
          </w:tcPr>
          <w:p w14:paraId="3EACC732" w14:textId="1CEB4DC4" w:rsidR="00671AB9" w:rsidRPr="004A5596" w:rsidRDefault="00671AB9" w:rsidP="00671AB9">
            <w:pPr>
              <w:pStyle w:val="TableParagraph"/>
              <w:spacing w:line="251" w:lineRule="exact"/>
              <w:ind w:left="109"/>
              <w:jc w:val="both"/>
              <w:rPr>
                <w:rFonts w:ascii="Times New Roman" w:hAnsi="Times New Roman" w:cs="Times New Roman"/>
                <w:sz w:val="24"/>
                <w:szCs w:val="24"/>
              </w:rPr>
            </w:pPr>
            <w:r w:rsidRPr="004A5596">
              <w:rPr>
                <w:rFonts w:ascii="Times New Roman" w:hAnsi="Times New Roman" w:cs="Times New Roman"/>
                <w:sz w:val="24"/>
                <w:szCs w:val="24"/>
              </w:rPr>
              <w:t>Mata kuliah ini membahas karakteristik akuntansi internasional dan penerapan standar akuntansi global, termasuk IFRS dan US GAAP, dalam pelaporan keuangan perusahaan multinasional. Cakupan materi meliputi harmonisasi standar akuntansi, translasi mata uang asing, akuntansi pajak internasional, corporate governance global, serta strategi pengelolaan risiko keuangan internasional. Selain pembahasan teoretis mengenai prinsip dan regulasi akuntansi internasional, mata kuliah ini juga memberikan gambaran praktik akuntansi yang diterapkan oleh perusahaan global dalam menghadapi dinamika ekonomi internasional.</w:t>
            </w:r>
          </w:p>
        </w:tc>
      </w:tr>
      <w:tr w:rsidR="00671AB9" w:rsidRPr="004A5596" w14:paraId="1A7D630D" w14:textId="77777777" w:rsidTr="00E349A7">
        <w:trPr>
          <w:trHeight w:val="1975"/>
        </w:trPr>
        <w:tc>
          <w:tcPr>
            <w:tcW w:w="2226" w:type="dxa"/>
            <w:gridSpan w:val="3"/>
          </w:tcPr>
          <w:p w14:paraId="3589DE39" w14:textId="77777777" w:rsidR="00671AB9" w:rsidRPr="004A5596" w:rsidRDefault="00671AB9" w:rsidP="00671AB9">
            <w:pPr>
              <w:pStyle w:val="TableParagraph"/>
              <w:ind w:left="105" w:right="591"/>
              <w:rPr>
                <w:rFonts w:ascii="Times New Roman" w:hAnsi="Times New Roman" w:cs="Times New Roman"/>
                <w:sz w:val="24"/>
                <w:szCs w:val="24"/>
              </w:rPr>
            </w:pPr>
            <w:r w:rsidRPr="004A5596">
              <w:rPr>
                <w:rFonts w:ascii="Times New Roman" w:hAnsi="Times New Roman" w:cs="Times New Roman"/>
                <w:b/>
                <w:sz w:val="24"/>
                <w:szCs w:val="24"/>
              </w:rPr>
              <w:t xml:space="preserve">Bahan Kajian: </w:t>
            </w:r>
            <w:r w:rsidRPr="004A5596">
              <w:rPr>
                <w:rFonts w:ascii="Times New Roman" w:hAnsi="Times New Roman" w:cs="Times New Roman"/>
                <w:sz w:val="24"/>
                <w:szCs w:val="24"/>
              </w:rPr>
              <w:t>Materi pembelajaran</w:t>
            </w:r>
          </w:p>
        </w:tc>
        <w:tc>
          <w:tcPr>
            <w:tcW w:w="14319" w:type="dxa"/>
            <w:gridSpan w:val="11"/>
          </w:tcPr>
          <w:p w14:paraId="62AE046D" w14:textId="5C26314E" w:rsidR="00671AB9" w:rsidRPr="004A5596" w:rsidRDefault="00671AB9" w:rsidP="00671AB9">
            <w:pPr>
              <w:pStyle w:val="TableParagraph"/>
              <w:tabs>
                <w:tab w:val="left" w:pos="427"/>
              </w:tabs>
              <w:spacing w:line="251" w:lineRule="exact"/>
              <w:rPr>
                <w:rFonts w:ascii="Times New Roman" w:hAnsi="Times New Roman" w:cs="Times New Roman"/>
                <w:sz w:val="24"/>
                <w:szCs w:val="24"/>
                <w:lang w:val="en-US"/>
              </w:rPr>
            </w:pPr>
            <w:r w:rsidRPr="004A5596">
              <w:rPr>
                <w:rFonts w:ascii="Times New Roman" w:hAnsi="Times New Roman" w:cs="Times New Roman"/>
                <w:sz w:val="24"/>
                <w:szCs w:val="24"/>
                <w:lang w:val="en-US"/>
              </w:rPr>
              <w:t xml:space="preserve"> Bidang Kajian: Akuntansi Internasional Gambaran Umum  Akuntansi Internasional</w:t>
            </w:r>
          </w:p>
          <w:p w14:paraId="403E76CC" w14:textId="77777777" w:rsidR="00671AB9" w:rsidRPr="004A5596" w:rsidRDefault="00671AB9" w:rsidP="00671AB9">
            <w:pPr>
              <w:pStyle w:val="TableParagraph"/>
              <w:tabs>
                <w:tab w:val="left" w:pos="427"/>
              </w:tabs>
              <w:spacing w:line="251" w:lineRule="exact"/>
              <w:rPr>
                <w:rFonts w:ascii="Times New Roman" w:hAnsi="Times New Roman" w:cs="Times New Roman"/>
                <w:sz w:val="24"/>
                <w:szCs w:val="24"/>
                <w:lang w:val="en-US"/>
              </w:rPr>
            </w:pPr>
          </w:p>
          <w:p w14:paraId="14B02836"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bookmarkStart w:id="1" w:name="_Hlk190349848"/>
            <w:r w:rsidRPr="004A5596">
              <w:rPr>
                <w:rFonts w:ascii="Times New Roman" w:hAnsi="Times New Roman" w:cs="Times New Roman"/>
                <w:sz w:val="24"/>
                <w:szCs w:val="24"/>
              </w:rPr>
              <w:t>Regulasi dan Perkembangan dalam Ruang Lingkup Akuntansi Internasional</w:t>
            </w:r>
          </w:p>
          <w:p w14:paraId="7D458DCD"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Kerangka Konseptual Akuntansi Internasional</w:t>
            </w:r>
          </w:p>
          <w:p w14:paraId="1E940788"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Harmonisasi Standar Akuntansi Global (IFRS vs. US GAAP vs. PSAK)</w:t>
            </w:r>
          </w:p>
          <w:p w14:paraId="625FD7C3"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Pelaporan Keuangan dalam Konteks Internasional</w:t>
            </w:r>
          </w:p>
          <w:p w14:paraId="4B8D06B0"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Translasi Mata Uang Asing dan Konsolidasi Laporan Keuangan Multinasional</w:t>
            </w:r>
          </w:p>
          <w:p w14:paraId="3B5F2C05"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Akuntansi Pajak Internasional dan Perencanaan Pajak Perusahaan Global</w:t>
            </w:r>
          </w:p>
          <w:p w14:paraId="2506B27C"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Corporate Governance dan Akuntansi dalam Perusahaan Multinasional</w:t>
            </w:r>
          </w:p>
          <w:p w14:paraId="2137BD9E"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Pengukuran Kinerja Keuangan dalam Konteks Global</w:t>
            </w:r>
          </w:p>
          <w:p w14:paraId="2DAB39B5"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Akuntansi Manajemen Internasional dan Pengendalian Biaya Multinasional</w:t>
            </w:r>
          </w:p>
          <w:p w14:paraId="44487675"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Akuntansi Keberlanjutan dan ESG Reporting di Perusahaan Global</w:t>
            </w:r>
          </w:p>
          <w:p w14:paraId="1FB27BE0" w14:textId="77777777"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Risiko Keuangan Internasional dan Strategi Hedging Akuntansi</w:t>
            </w:r>
          </w:p>
          <w:p w14:paraId="107959F9" w14:textId="47F8701E" w:rsidR="00671AB9" w:rsidRPr="004A5596" w:rsidRDefault="00671AB9" w:rsidP="00254BCD">
            <w:pPr>
              <w:pStyle w:val="ListParagraph"/>
              <w:numPr>
                <w:ilvl w:val="0"/>
                <w:numId w:val="50"/>
              </w:numPr>
              <w:ind w:left="380"/>
              <w:rPr>
                <w:rFonts w:ascii="Times New Roman" w:hAnsi="Times New Roman" w:cs="Times New Roman"/>
                <w:sz w:val="24"/>
                <w:szCs w:val="24"/>
              </w:rPr>
            </w:pPr>
            <w:r w:rsidRPr="004A5596">
              <w:rPr>
                <w:rFonts w:ascii="Times New Roman" w:hAnsi="Times New Roman" w:cs="Times New Roman"/>
                <w:sz w:val="24"/>
                <w:szCs w:val="24"/>
              </w:rPr>
              <w:t>Teknologi dan Digitalisasi dalam Akuntansi Internasional (AI, Blockchain, Big Data)</w:t>
            </w:r>
            <w:bookmarkEnd w:id="1"/>
          </w:p>
        </w:tc>
      </w:tr>
      <w:tr w:rsidR="00671AB9" w:rsidRPr="004A5596" w14:paraId="2BA3A5A3" w14:textId="77777777" w:rsidTr="00E349A7">
        <w:trPr>
          <w:trHeight w:val="268"/>
        </w:trPr>
        <w:tc>
          <w:tcPr>
            <w:tcW w:w="2226" w:type="dxa"/>
            <w:gridSpan w:val="3"/>
            <w:vMerge w:val="restart"/>
          </w:tcPr>
          <w:p w14:paraId="574DA909" w14:textId="77777777" w:rsidR="00671AB9" w:rsidRPr="004A5596" w:rsidRDefault="00671AB9" w:rsidP="00671AB9">
            <w:pPr>
              <w:pStyle w:val="TableParagraph"/>
              <w:spacing w:line="266" w:lineRule="exact"/>
              <w:ind w:left="105"/>
              <w:rPr>
                <w:rFonts w:ascii="Times New Roman" w:hAnsi="Times New Roman" w:cs="Times New Roman"/>
                <w:b/>
                <w:sz w:val="24"/>
                <w:szCs w:val="24"/>
              </w:rPr>
            </w:pPr>
            <w:r w:rsidRPr="004A5596">
              <w:rPr>
                <w:rFonts w:ascii="Times New Roman" w:hAnsi="Times New Roman" w:cs="Times New Roman"/>
                <w:b/>
                <w:sz w:val="24"/>
                <w:szCs w:val="24"/>
              </w:rPr>
              <w:t>Pustaka</w:t>
            </w:r>
          </w:p>
        </w:tc>
        <w:tc>
          <w:tcPr>
            <w:tcW w:w="1171" w:type="dxa"/>
            <w:tcBorders>
              <w:bottom w:val="single" w:sz="8" w:space="0" w:color="000000"/>
            </w:tcBorders>
            <w:shd w:val="clear" w:color="auto" w:fill="E7E6E6"/>
          </w:tcPr>
          <w:p w14:paraId="595AAAC4" w14:textId="77777777" w:rsidR="00671AB9" w:rsidRPr="004A5596" w:rsidRDefault="00671AB9" w:rsidP="00671AB9">
            <w:pPr>
              <w:pStyle w:val="TableParagraph"/>
              <w:spacing w:line="248" w:lineRule="exact"/>
              <w:ind w:left="133"/>
              <w:rPr>
                <w:rFonts w:ascii="Times New Roman" w:hAnsi="Times New Roman" w:cs="Times New Roman"/>
                <w:b/>
                <w:sz w:val="24"/>
                <w:szCs w:val="24"/>
              </w:rPr>
            </w:pPr>
            <w:r w:rsidRPr="004A5596">
              <w:rPr>
                <w:rFonts w:ascii="Times New Roman" w:hAnsi="Times New Roman" w:cs="Times New Roman"/>
                <w:b/>
                <w:sz w:val="24"/>
                <w:szCs w:val="24"/>
              </w:rPr>
              <w:t>Utama:</w:t>
            </w:r>
          </w:p>
        </w:tc>
        <w:tc>
          <w:tcPr>
            <w:tcW w:w="13148" w:type="dxa"/>
            <w:gridSpan w:val="10"/>
            <w:tcBorders>
              <w:bottom w:val="nil"/>
            </w:tcBorders>
          </w:tcPr>
          <w:p w14:paraId="0655FBA5" w14:textId="77777777" w:rsidR="00671AB9" w:rsidRPr="004A5596" w:rsidRDefault="00671AB9" w:rsidP="00671AB9">
            <w:pPr>
              <w:pStyle w:val="TableParagraph"/>
              <w:rPr>
                <w:rFonts w:ascii="Times New Roman" w:hAnsi="Times New Roman" w:cs="Times New Roman"/>
                <w:sz w:val="24"/>
                <w:szCs w:val="24"/>
              </w:rPr>
            </w:pPr>
          </w:p>
        </w:tc>
      </w:tr>
      <w:tr w:rsidR="00671AB9" w:rsidRPr="004A5596" w14:paraId="0EFD8971" w14:textId="77777777" w:rsidTr="00E349A7">
        <w:trPr>
          <w:trHeight w:val="1006"/>
        </w:trPr>
        <w:tc>
          <w:tcPr>
            <w:tcW w:w="2226" w:type="dxa"/>
            <w:gridSpan w:val="3"/>
            <w:vMerge/>
            <w:tcBorders>
              <w:top w:val="nil"/>
            </w:tcBorders>
          </w:tcPr>
          <w:p w14:paraId="401616A3" w14:textId="77777777" w:rsidR="00671AB9" w:rsidRPr="004A5596" w:rsidRDefault="00671AB9" w:rsidP="00671AB9">
            <w:pPr>
              <w:rPr>
                <w:rFonts w:ascii="Times New Roman" w:hAnsi="Times New Roman" w:cs="Times New Roman"/>
                <w:sz w:val="24"/>
                <w:szCs w:val="24"/>
              </w:rPr>
            </w:pPr>
          </w:p>
        </w:tc>
        <w:tc>
          <w:tcPr>
            <w:tcW w:w="14319" w:type="dxa"/>
            <w:gridSpan w:val="11"/>
            <w:tcBorders>
              <w:top w:val="nil"/>
              <w:bottom w:val="nil"/>
            </w:tcBorders>
          </w:tcPr>
          <w:p w14:paraId="3230CCD0" w14:textId="7AE59441" w:rsidR="00671AB9" w:rsidRPr="004A5596" w:rsidRDefault="00671AB9" w:rsidP="00254BCD">
            <w:pPr>
              <w:pStyle w:val="ListParagraph"/>
              <w:numPr>
                <w:ilvl w:val="0"/>
                <w:numId w:val="51"/>
              </w:numPr>
              <w:spacing w:after="0" w:line="240" w:lineRule="auto"/>
              <w:ind w:left="4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Hastuti Olivia, Rizky Putri Mahfuz dkk, 2024, Tantangan dan Inovasi Dalam Akuntansi Internasional, Analisis dan Implementasi</w:t>
            </w:r>
          </w:p>
          <w:p w14:paraId="4F15CC62" w14:textId="36E960BC" w:rsidR="00671AB9" w:rsidRPr="004A5596" w:rsidRDefault="00671AB9" w:rsidP="00254BCD">
            <w:pPr>
              <w:pStyle w:val="ListParagraph"/>
              <w:numPr>
                <w:ilvl w:val="0"/>
                <w:numId w:val="51"/>
              </w:numPr>
              <w:spacing w:after="0" w:line="240" w:lineRule="auto"/>
              <w:ind w:left="4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Nobes, C., &amp; Parker, R. (2020). </w:t>
            </w:r>
            <w:r w:rsidRPr="004A5596">
              <w:rPr>
                <w:rFonts w:ascii="Times New Roman" w:eastAsia="Times New Roman" w:hAnsi="Times New Roman" w:cs="Times New Roman"/>
                <w:i/>
                <w:iCs/>
                <w:sz w:val="24"/>
                <w:szCs w:val="24"/>
                <w:lang w:val="en-ID" w:eastAsia="ko-KR"/>
              </w:rPr>
              <w:t>Comparative International Accounting</w:t>
            </w:r>
            <w:r w:rsidRPr="004A5596">
              <w:rPr>
                <w:rFonts w:ascii="Times New Roman" w:eastAsia="Times New Roman" w:hAnsi="Times New Roman" w:cs="Times New Roman"/>
                <w:sz w:val="24"/>
                <w:szCs w:val="24"/>
                <w:lang w:val="en-ID" w:eastAsia="ko-KR"/>
              </w:rPr>
              <w:t xml:space="preserve"> (14th ed.). Pearson.</w:t>
            </w:r>
          </w:p>
          <w:p w14:paraId="436916D1" w14:textId="77777777" w:rsidR="00671AB9" w:rsidRPr="004A5596" w:rsidRDefault="00671AB9" w:rsidP="00254BCD">
            <w:pPr>
              <w:pStyle w:val="ListParagraph"/>
              <w:numPr>
                <w:ilvl w:val="0"/>
                <w:numId w:val="51"/>
              </w:numPr>
              <w:spacing w:after="0" w:line="240" w:lineRule="auto"/>
              <w:ind w:left="4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Doupnik, T., &amp; Perera, H. (2021). </w:t>
            </w:r>
            <w:r w:rsidRPr="004A5596">
              <w:rPr>
                <w:rFonts w:ascii="Times New Roman" w:eastAsia="Times New Roman" w:hAnsi="Times New Roman" w:cs="Times New Roman"/>
                <w:i/>
                <w:iCs/>
                <w:sz w:val="24"/>
                <w:szCs w:val="24"/>
                <w:lang w:val="en-ID" w:eastAsia="ko-KR"/>
              </w:rPr>
              <w:t>International Accounting</w:t>
            </w:r>
            <w:r w:rsidRPr="004A5596">
              <w:rPr>
                <w:rFonts w:ascii="Times New Roman" w:eastAsia="Times New Roman" w:hAnsi="Times New Roman" w:cs="Times New Roman"/>
                <w:sz w:val="24"/>
                <w:szCs w:val="24"/>
                <w:lang w:val="en-ID" w:eastAsia="ko-KR"/>
              </w:rPr>
              <w:t xml:space="preserve"> (5th ed.). McGraw-Hill.</w:t>
            </w:r>
          </w:p>
          <w:p w14:paraId="341FD087" w14:textId="77777777" w:rsidR="00671AB9" w:rsidRPr="004A5596" w:rsidRDefault="00671AB9" w:rsidP="00254BCD">
            <w:pPr>
              <w:pStyle w:val="ListParagraph"/>
              <w:numPr>
                <w:ilvl w:val="0"/>
                <w:numId w:val="51"/>
              </w:numPr>
              <w:spacing w:after="0" w:line="240" w:lineRule="auto"/>
              <w:ind w:left="4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IFRS Foundation. (2023). </w:t>
            </w:r>
            <w:r w:rsidRPr="004A5596">
              <w:rPr>
                <w:rFonts w:ascii="Times New Roman" w:eastAsia="Times New Roman" w:hAnsi="Times New Roman" w:cs="Times New Roman"/>
                <w:i/>
                <w:iCs/>
                <w:sz w:val="24"/>
                <w:szCs w:val="24"/>
                <w:lang w:val="en-ID" w:eastAsia="ko-KR"/>
              </w:rPr>
              <w:t>IFRS Standards and Interpretations.</w:t>
            </w:r>
          </w:p>
          <w:p w14:paraId="23F61F34" w14:textId="77777777" w:rsidR="00671AB9" w:rsidRPr="004A5596" w:rsidRDefault="00671AB9" w:rsidP="00254BCD">
            <w:pPr>
              <w:pStyle w:val="ListParagraph"/>
              <w:numPr>
                <w:ilvl w:val="0"/>
                <w:numId w:val="51"/>
              </w:numPr>
              <w:spacing w:after="0" w:line="240" w:lineRule="auto"/>
              <w:ind w:left="4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Ball, R. (2018). </w:t>
            </w:r>
            <w:r w:rsidRPr="004A5596">
              <w:rPr>
                <w:rFonts w:ascii="Times New Roman" w:eastAsia="Times New Roman" w:hAnsi="Times New Roman" w:cs="Times New Roman"/>
                <w:i/>
                <w:iCs/>
                <w:sz w:val="24"/>
                <w:szCs w:val="24"/>
                <w:lang w:val="en-ID" w:eastAsia="ko-KR"/>
              </w:rPr>
              <w:t>International Financial Reporting Standards (IFRS): Pros and Cons for Investors.</w:t>
            </w:r>
            <w:r w:rsidRPr="004A5596">
              <w:rPr>
                <w:rFonts w:ascii="Times New Roman" w:eastAsia="Times New Roman" w:hAnsi="Times New Roman" w:cs="Times New Roman"/>
                <w:sz w:val="24"/>
                <w:szCs w:val="24"/>
                <w:lang w:val="en-ID" w:eastAsia="ko-KR"/>
              </w:rPr>
              <w:t xml:space="preserve"> </w:t>
            </w:r>
            <w:r w:rsidRPr="004A5596">
              <w:rPr>
                <w:rFonts w:ascii="Times New Roman" w:eastAsia="Times New Roman" w:hAnsi="Times New Roman" w:cs="Times New Roman"/>
                <w:i/>
                <w:iCs/>
                <w:sz w:val="24"/>
                <w:szCs w:val="24"/>
                <w:lang w:val="en-ID" w:eastAsia="ko-KR"/>
              </w:rPr>
              <w:t>Accounting and Business Research, 48</w:t>
            </w:r>
            <w:r w:rsidRPr="004A5596">
              <w:rPr>
                <w:rFonts w:ascii="Times New Roman" w:eastAsia="Times New Roman" w:hAnsi="Times New Roman" w:cs="Times New Roman"/>
                <w:sz w:val="24"/>
                <w:szCs w:val="24"/>
                <w:lang w:val="en-ID" w:eastAsia="ko-KR"/>
              </w:rPr>
              <w:t>(5), 1-17.</w:t>
            </w:r>
          </w:p>
          <w:p w14:paraId="086E6AA2" w14:textId="47F1D7F1" w:rsidR="00671AB9" w:rsidRPr="004A5596" w:rsidRDefault="00671AB9" w:rsidP="00254BCD">
            <w:pPr>
              <w:pStyle w:val="ListParagraph"/>
              <w:numPr>
                <w:ilvl w:val="0"/>
                <w:numId w:val="51"/>
              </w:numPr>
              <w:spacing w:after="0" w:line="240" w:lineRule="auto"/>
              <w:ind w:left="4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GRI. (2022). </w:t>
            </w:r>
            <w:r w:rsidRPr="004A5596">
              <w:rPr>
                <w:rFonts w:ascii="Times New Roman" w:eastAsia="Times New Roman" w:hAnsi="Times New Roman" w:cs="Times New Roman"/>
                <w:i/>
                <w:iCs/>
                <w:sz w:val="24"/>
                <w:szCs w:val="24"/>
                <w:lang w:val="en-ID" w:eastAsia="ko-KR"/>
              </w:rPr>
              <w:t>Global Reporting Initiative Standards.</w:t>
            </w:r>
          </w:p>
        </w:tc>
      </w:tr>
      <w:tr w:rsidR="00671AB9" w:rsidRPr="004A5596" w14:paraId="76BFD4D9" w14:textId="77777777" w:rsidTr="00E349A7">
        <w:trPr>
          <w:trHeight w:val="268"/>
        </w:trPr>
        <w:tc>
          <w:tcPr>
            <w:tcW w:w="2226" w:type="dxa"/>
            <w:gridSpan w:val="3"/>
            <w:vMerge/>
            <w:tcBorders>
              <w:top w:val="nil"/>
            </w:tcBorders>
          </w:tcPr>
          <w:p w14:paraId="2F8E7D8F" w14:textId="77777777" w:rsidR="00671AB9" w:rsidRPr="004A5596" w:rsidRDefault="00671AB9" w:rsidP="00671AB9">
            <w:pPr>
              <w:rPr>
                <w:rFonts w:ascii="Times New Roman" w:hAnsi="Times New Roman" w:cs="Times New Roman"/>
                <w:sz w:val="24"/>
                <w:szCs w:val="24"/>
              </w:rPr>
            </w:pPr>
          </w:p>
        </w:tc>
        <w:tc>
          <w:tcPr>
            <w:tcW w:w="1649" w:type="dxa"/>
            <w:gridSpan w:val="2"/>
            <w:tcBorders>
              <w:top w:val="single" w:sz="8" w:space="0" w:color="000000"/>
            </w:tcBorders>
            <w:shd w:val="clear" w:color="auto" w:fill="E7E6E6"/>
          </w:tcPr>
          <w:p w14:paraId="087391B2" w14:textId="77777777" w:rsidR="00671AB9" w:rsidRPr="004A5596" w:rsidRDefault="00671AB9" w:rsidP="00671AB9">
            <w:pPr>
              <w:pStyle w:val="TableParagraph"/>
              <w:spacing w:line="248" w:lineRule="exact"/>
              <w:ind w:left="109"/>
              <w:rPr>
                <w:rFonts w:ascii="Times New Roman" w:hAnsi="Times New Roman" w:cs="Times New Roman"/>
                <w:b/>
                <w:sz w:val="24"/>
                <w:szCs w:val="24"/>
              </w:rPr>
            </w:pPr>
            <w:r w:rsidRPr="004A5596">
              <w:rPr>
                <w:rFonts w:ascii="Times New Roman" w:hAnsi="Times New Roman" w:cs="Times New Roman"/>
                <w:b/>
                <w:sz w:val="24"/>
                <w:szCs w:val="24"/>
              </w:rPr>
              <w:t>Pendukung:</w:t>
            </w:r>
          </w:p>
        </w:tc>
        <w:tc>
          <w:tcPr>
            <w:tcW w:w="12670" w:type="dxa"/>
            <w:gridSpan w:val="9"/>
            <w:tcBorders>
              <w:top w:val="nil"/>
              <w:bottom w:val="nil"/>
            </w:tcBorders>
          </w:tcPr>
          <w:p w14:paraId="54A91CB9" w14:textId="77777777" w:rsidR="00671AB9" w:rsidRPr="004A5596" w:rsidRDefault="00671AB9" w:rsidP="00671AB9">
            <w:pPr>
              <w:pStyle w:val="TableParagraph"/>
              <w:rPr>
                <w:rFonts w:ascii="Times New Roman" w:hAnsi="Times New Roman" w:cs="Times New Roman"/>
                <w:sz w:val="24"/>
                <w:szCs w:val="24"/>
              </w:rPr>
            </w:pPr>
          </w:p>
        </w:tc>
      </w:tr>
      <w:tr w:rsidR="00671AB9" w:rsidRPr="004A5596" w14:paraId="375855C4" w14:textId="77777777" w:rsidTr="00E349A7">
        <w:trPr>
          <w:trHeight w:val="440"/>
        </w:trPr>
        <w:tc>
          <w:tcPr>
            <w:tcW w:w="2226" w:type="dxa"/>
            <w:gridSpan w:val="3"/>
            <w:vMerge/>
            <w:tcBorders>
              <w:top w:val="nil"/>
            </w:tcBorders>
          </w:tcPr>
          <w:p w14:paraId="38557B66" w14:textId="77777777" w:rsidR="00671AB9" w:rsidRPr="004A5596" w:rsidRDefault="00671AB9" w:rsidP="00671AB9">
            <w:pPr>
              <w:rPr>
                <w:rFonts w:ascii="Times New Roman" w:hAnsi="Times New Roman" w:cs="Times New Roman"/>
                <w:sz w:val="24"/>
                <w:szCs w:val="24"/>
              </w:rPr>
            </w:pPr>
          </w:p>
        </w:tc>
        <w:tc>
          <w:tcPr>
            <w:tcW w:w="14319" w:type="dxa"/>
            <w:gridSpan w:val="11"/>
            <w:tcBorders>
              <w:top w:val="nil"/>
            </w:tcBorders>
          </w:tcPr>
          <w:p w14:paraId="169D08E8" w14:textId="77777777" w:rsidR="00671AB9" w:rsidRPr="004A5596" w:rsidRDefault="00671AB9" w:rsidP="00254BCD">
            <w:pPr>
              <w:pStyle w:val="BodyTextIndent3"/>
              <w:numPr>
                <w:ilvl w:val="0"/>
                <w:numId w:val="37"/>
              </w:numPr>
              <w:spacing w:after="0" w:line="240" w:lineRule="auto"/>
              <w:ind w:left="470"/>
              <w:jc w:val="both"/>
              <w:rPr>
                <w:rFonts w:ascii="Times New Roman" w:hAnsi="Times New Roman"/>
                <w:sz w:val="24"/>
                <w:szCs w:val="24"/>
              </w:rPr>
            </w:pPr>
            <w:r w:rsidRPr="004A5596">
              <w:rPr>
                <w:rFonts w:ascii="Times New Roman" w:hAnsi="Times New Roman"/>
                <w:sz w:val="24"/>
                <w:szCs w:val="24"/>
              </w:rPr>
              <w:t>Choi, F., &amp; Meek, G. (2023). International Accounting (9th ed.). Pearson.</w:t>
            </w:r>
          </w:p>
          <w:p w14:paraId="216B7929" w14:textId="77777777" w:rsidR="00671AB9" w:rsidRPr="004A5596" w:rsidRDefault="00671AB9" w:rsidP="00254BCD">
            <w:pPr>
              <w:pStyle w:val="BodyTextIndent3"/>
              <w:numPr>
                <w:ilvl w:val="0"/>
                <w:numId w:val="37"/>
              </w:numPr>
              <w:spacing w:after="0" w:line="240" w:lineRule="auto"/>
              <w:ind w:left="470"/>
              <w:jc w:val="both"/>
              <w:rPr>
                <w:rFonts w:ascii="Times New Roman" w:hAnsi="Times New Roman"/>
                <w:sz w:val="24"/>
                <w:szCs w:val="24"/>
              </w:rPr>
            </w:pPr>
            <w:r w:rsidRPr="004A5596">
              <w:rPr>
                <w:rFonts w:ascii="Times New Roman" w:hAnsi="Times New Roman"/>
                <w:sz w:val="24"/>
                <w:szCs w:val="24"/>
              </w:rPr>
              <w:t>Alexander, D., Britton, A., &amp; Jorissen, A. (2022). International Financial Reporting and Analysis (8th ed.). Cengage Learning.</w:t>
            </w:r>
          </w:p>
          <w:p w14:paraId="3313DB4F" w14:textId="77777777" w:rsidR="00671AB9" w:rsidRPr="004A5596" w:rsidRDefault="00671AB9" w:rsidP="00254BCD">
            <w:pPr>
              <w:pStyle w:val="BodyTextIndent3"/>
              <w:numPr>
                <w:ilvl w:val="0"/>
                <w:numId w:val="37"/>
              </w:numPr>
              <w:spacing w:after="0" w:line="240" w:lineRule="auto"/>
              <w:ind w:left="470"/>
              <w:jc w:val="both"/>
              <w:rPr>
                <w:rFonts w:ascii="Times New Roman" w:hAnsi="Times New Roman"/>
                <w:sz w:val="24"/>
                <w:szCs w:val="24"/>
              </w:rPr>
            </w:pPr>
            <w:r w:rsidRPr="004A5596">
              <w:rPr>
                <w:rFonts w:ascii="Times New Roman" w:hAnsi="Times New Roman"/>
                <w:sz w:val="24"/>
                <w:szCs w:val="24"/>
              </w:rPr>
              <w:t>Epstein, B. J., &amp; Jermakowicz, E. K. (2020). Wiley IFRS 2020: Interpretation and Application of International Financial Reporting Standards. Wiley.</w:t>
            </w:r>
          </w:p>
          <w:p w14:paraId="1BD12F22" w14:textId="77777777" w:rsidR="00671AB9" w:rsidRPr="004A5596" w:rsidRDefault="00671AB9" w:rsidP="00254BCD">
            <w:pPr>
              <w:pStyle w:val="BodyTextIndent3"/>
              <w:numPr>
                <w:ilvl w:val="0"/>
                <w:numId w:val="37"/>
              </w:numPr>
              <w:spacing w:after="0" w:line="240" w:lineRule="auto"/>
              <w:ind w:left="470"/>
              <w:jc w:val="both"/>
              <w:rPr>
                <w:rFonts w:ascii="Times New Roman" w:hAnsi="Times New Roman"/>
                <w:sz w:val="24"/>
                <w:szCs w:val="24"/>
              </w:rPr>
            </w:pPr>
            <w:r w:rsidRPr="004A5596">
              <w:rPr>
                <w:rFonts w:ascii="Times New Roman" w:hAnsi="Times New Roman"/>
                <w:sz w:val="24"/>
                <w:szCs w:val="24"/>
              </w:rPr>
              <w:t>Roberts, C., Weetman, P., &amp; Gordon, P. (2021). International Corporate Reporting: A Comparative Approach (6th ed.). Pearson.</w:t>
            </w:r>
          </w:p>
          <w:p w14:paraId="3BCA1644" w14:textId="4309DF21" w:rsidR="00671AB9" w:rsidRPr="004A5596" w:rsidRDefault="00671AB9" w:rsidP="00254BCD">
            <w:pPr>
              <w:pStyle w:val="TableParagraph"/>
              <w:numPr>
                <w:ilvl w:val="0"/>
                <w:numId w:val="37"/>
              </w:numPr>
              <w:spacing w:line="251" w:lineRule="exact"/>
              <w:ind w:left="470"/>
              <w:rPr>
                <w:rFonts w:ascii="Times New Roman" w:hAnsi="Times New Roman" w:cs="Times New Roman"/>
                <w:sz w:val="24"/>
                <w:szCs w:val="24"/>
                <w:lang w:val="en-US"/>
              </w:rPr>
            </w:pPr>
            <w:r w:rsidRPr="004A5596">
              <w:rPr>
                <w:rFonts w:ascii="Times New Roman" w:hAnsi="Times New Roman" w:cs="Times New Roman"/>
                <w:sz w:val="24"/>
                <w:szCs w:val="24"/>
              </w:rPr>
              <w:t>Walton, P. (2018). The Routledge Companion to Accounting in Emerging Economies. Routledge.</w:t>
            </w:r>
            <w:r w:rsidRPr="004A5596">
              <w:rPr>
                <w:rFonts w:ascii="Times New Roman" w:hAnsi="Times New Roman" w:cs="Times New Roman"/>
                <w:sz w:val="24"/>
                <w:szCs w:val="24"/>
                <w:lang w:val="en-US"/>
              </w:rPr>
              <w:t xml:space="preserve">International Public Sector Accounting Standard (IPSAS) </w:t>
            </w:r>
          </w:p>
          <w:p w14:paraId="0E2A48B6" w14:textId="72182AD9" w:rsidR="00671AB9" w:rsidRPr="004A5596" w:rsidRDefault="00671AB9" w:rsidP="00254BCD">
            <w:pPr>
              <w:pStyle w:val="TableParagraph"/>
              <w:numPr>
                <w:ilvl w:val="0"/>
                <w:numId w:val="37"/>
              </w:numPr>
              <w:spacing w:line="251" w:lineRule="exact"/>
              <w:ind w:left="322" w:hanging="284"/>
              <w:rPr>
                <w:rFonts w:ascii="Times New Roman" w:hAnsi="Times New Roman" w:cs="Times New Roman"/>
                <w:sz w:val="24"/>
                <w:szCs w:val="24"/>
                <w:lang w:val="en-US"/>
              </w:rPr>
            </w:pPr>
            <w:r w:rsidRPr="004A5596">
              <w:rPr>
                <w:rFonts w:ascii="Times New Roman" w:hAnsi="Times New Roman" w:cs="Times New Roman"/>
                <w:sz w:val="24"/>
                <w:szCs w:val="24"/>
                <w:lang w:val="en-US"/>
              </w:rPr>
              <w:t xml:space="preserve">Link publikasi artikel: </w:t>
            </w:r>
            <w:r w:rsidRPr="004A5596">
              <w:rPr>
                <w:rFonts w:ascii="Times New Roman" w:hAnsi="Times New Roman" w:cs="Times New Roman"/>
              </w:rPr>
              <w:t xml:space="preserve"> </w:t>
            </w:r>
            <w:hyperlink r:id="rId9" w:history="1">
              <w:r w:rsidRPr="004A5596">
                <w:rPr>
                  <w:rStyle w:val="Hyperlink"/>
                  <w:rFonts w:ascii="Times New Roman" w:hAnsi="Times New Roman" w:cs="Times New Roman"/>
                </w:rPr>
                <w:t>https://jurnal.dharmawangsa.ac.id/index.php/bisnet/article/view/3327</w:t>
              </w:r>
            </w:hyperlink>
          </w:p>
          <w:p w14:paraId="3BD361B6" w14:textId="1FDF30D7" w:rsidR="00671AB9" w:rsidRPr="004A5596" w:rsidRDefault="00671AB9" w:rsidP="00254BCD">
            <w:pPr>
              <w:pStyle w:val="TableParagraph"/>
              <w:numPr>
                <w:ilvl w:val="0"/>
                <w:numId w:val="37"/>
              </w:numPr>
              <w:spacing w:line="251" w:lineRule="exact"/>
              <w:ind w:left="322" w:hanging="284"/>
              <w:rPr>
                <w:rFonts w:ascii="Times New Roman" w:hAnsi="Times New Roman" w:cs="Times New Roman"/>
                <w:sz w:val="24"/>
                <w:szCs w:val="24"/>
                <w:lang w:val="en-US"/>
              </w:rPr>
            </w:pPr>
            <w:r w:rsidRPr="004A5596">
              <w:rPr>
                <w:rFonts w:ascii="Times New Roman" w:hAnsi="Times New Roman" w:cs="Times New Roman"/>
                <w:sz w:val="24"/>
                <w:szCs w:val="24"/>
                <w:lang w:val="en-US"/>
              </w:rPr>
              <w:t xml:space="preserve">Link publikasi artikel : </w:t>
            </w:r>
            <w:r w:rsidRPr="004A5596">
              <w:rPr>
                <w:rFonts w:ascii="Times New Roman" w:hAnsi="Times New Roman" w:cs="Times New Roman"/>
              </w:rPr>
              <w:t xml:space="preserve"> journals.com/arbitrase/article/view/1008</w:t>
            </w:r>
          </w:p>
        </w:tc>
      </w:tr>
      <w:tr w:rsidR="00671AB9" w:rsidRPr="004A5596" w14:paraId="50D760EB" w14:textId="77777777" w:rsidTr="00E349A7">
        <w:trPr>
          <w:trHeight w:val="268"/>
        </w:trPr>
        <w:tc>
          <w:tcPr>
            <w:tcW w:w="2226" w:type="dxa"/>
            <w:gridSpan w:val="3"/>
          </w:tcPr>
          <w:p w14:paraId="52DF0117" w14:textId="77777777" w:rsidR="00671AB9" w:rsidRPr="004A5596" w:rsidRDefault="00671AB9" w:rsidP="00671AB9">
            <w:pPr>
              <w:pStyle w:val="TableParagraph"/>
              <w:spacing w:line="249" w:lineRule="exact"/>
              <w:ind w:left="105"/>
              <w:rPr>
                <w:rFonts w:ascii="Times New Roman" w:hAnsi="Times New Roman" w:cs="Times New Roman"/>
                <w:b/>
                <w:sz w:val="24"/>
                <w:szCs w:val="24"/>
              </w:rPr>
            </w:pPr>
            <w:r w:rsidRPr="004A5596">
              <w:rPr>
                <w:rFonts w:ascii="Times New Roman" w:hAnsi="Times New Roman" w:cs="Times New Roman"/>
                <w:b/>
                <w:sz w:val="24"/>
                <w:szCs w:val="24"/>
              </w:rPr>
              <w:t>Dosen Pengampu</w:t>
            </w:r>
          </w:p>
        </w:tc>
        <w:tc>
          <w:tcPr>
            <w:tcW w:w="14319" w:type="dxa"/>
            <w:gridSpan w:val="11"/>
          </w:tcPr>
          <w:p w14:paraId="1FD3B401" w14:textId="77777777" w:rsidR="00BC407A" w:rsidRPr="004A5596" w:rsidRDefault="00BC407A" w:rsidP="00671AB9">
            <w:pPr>
              <w:pStyle w:val="TableParagraph"/>
              <w:numPr>
                <w:ilvl w:val="0"/>
                <w:numId w:val="10"/>
              </w:numPr>
              <w:spacing w:line="249" w:lineRule="exact"/>
              <w:rPr>
                <w:rFonts w:ascii="Times New Roman" w:hAnsi="Times New Roman" w:cs="Times New Roman"/>
                <w:b/>
                <w:sz w:val="24"/>
                <w:szCs w:val="24"/>
              </w:rPr>
            </w:pPr>
            <w:r w:rsidRPr="004A5596">
              <w:rPr>
                <w:rFonts w:ascii="Times New Roman" w:hAnsi="Times New Roman" w:cs="Times New Roman"/>
                <w:b/>
                <w:sz w:val="24"/>
                <w:szCs w:val="24"/>
              </w:rPr>
              <w:t xml:space="preserve">Assoc.Prof. Dr.H. Januri, SE.,MM.,M.Si.,CMA  </w:t>
            </w:r>
          </w:p>
          <w:p w14:paraId="0DFD86CC" w14:textId="7F2A9644" w:rsidR="00671AB9" w:rsidRPr="004A5596" w:rsidRDefault="00671AB9" w:rsidP="00671AB9">
            <w:pPr>
              <w:pStyle w:val="TableParagraph"/>
              <w:numPr>
                <w:ilvl w:val="0"/>
                <w:numId w:val="10"/>
              </w:numPr>
              <w:spacing w:line="249" w:lineRule="exact"/>
              <w:rPr>
                <w:rFonts w:ascii="Times New Roman" w:hAnsi="Times New Roman" w:cs="Times New Roman"/>
                <w:b/>
                <w:sz w:val="24"/>
                <w:szCs w:val="24"/>
              </w:rPr>
            </w:pPr>
            <w:r w:rsidRPr="004A5596">
              <w:rPr>
                <w:rFonts w:ascii="Times New Roman" w:hAnsi="Times New Roman" w:cs="Times New Roman"/>
                <w:b/>
                <w:sz w:val="24"/>
                <w:szCs w:val="24"/>
              </w:rPr>
              <w:t>Dr.Hastuti Olivia,SE.,M.Ak</w:t>
            </w:r>
          </w:p>
          <w:p w14:paraId="5039B4BC" w14:textId="622104FE" w:rsidR="00671AB9" w:rsidRPr="004A5596" w:rsidRDefault="00671AB9" w:rsidP="00671AB9">
            <w:pPr>
              <w:pStyle w:val="TableParagraph"/>
              <w:spacing w:line="249" w:lineRule="exact"/>
              <w:ind w:left="109"/>
              <w:rPr>
                <w:rFonts w:ascii="Times New Roman" w:hAnsi="Times New Roman" w:cs="Times New Roman"/>
                <w:b/>
                <w:sz w:val="24"/>
                <w:szCs w:val="24"/>
              </w:rPr>
            </w:pPr>
          </w:p>
        </w:tc>
      </w:tr>
      <w:tr w:rsidR="00671AB9" w:rsidRPr="004A5596" w14:paraId="3E7C1D7E" w14:textId="77777777" w:rsidTr="00E349A7">
        <w:trPr>
          <w:trHeight w:val="268"/>
        </w:trPr>
        <w:tc>
          <w:tcPr>
            <w:tcW w:w="2226" w:type="dxa"/>
            <w:gridSpan w:val="3"/>
          </w:tcPr>
          <w:p w14:paraId="71AE024B" w14:textId="77777777" w:rsidR="00671AB9" w:rsidRPr="004A5596" w:rsidRDefault="00671AB9" w:rsidP="00671AB9">
            <w:pPr>
              <w:pStyle w:val="TableParagraph"/>
              <w:spacing w:line="248" w:lineRule="exact"/>
              <w:ind w:left="105"/>
              <w:rPr>
                <w:rFonts w:ascii="Times New Roman" w:hAnsi="Times New Roman" w:cs="Times New Roman"/>
                <w:b/>
                <w:sz w:val="24"/>
                <w:szCs w:val="24"/>
              </w:rPr>
            </w:pPr>
            <w:r w:rsidRPr="004A5596">
              <w:rPr>
                <w:rFonts w:ascii="Times New Roman" w:hAnsi="Times New Roman" w:cs="Times New Roman"/>
                <w:b/>
                <w:sz w:val="24"/>
                <w:szCs w:val="24"/>
              </w:rPr>
              <w:t>Matakuliah syarat</w:t>
            </w:r>
          </w:p>
        </w:tc>
        <w:tc>
          <w:tcPr>
            <w:tcW w:w="14319" w:type="dxa"/>
            <w:gridSpan w:val="11"/>
          </w:tcPr>
          <w:p w14:paraId="3B9AD8CE" w14:textId="680138FE" w:rsidR="00671AB9" w:rsidRPr="004A5596" w:rsidRDefault="00671AB9" w:rsidP="00254BCD">
            <w:pPr>
              <w:pStyle w:val="TableParagraph"/>
              <w:numPr>
                <w:ilvl w:val="0"/>
                <w:numId w:val="29"/>
              </w:numPr>
              <w:spacing w:line="248" w:lineRule="exact"/>
              <w:rPr>
                <w:rFonts w:ascii="Times New Roman" w:hAnsi="Times New Roman" w:cs="Times New Roman"/>
                <w:sz w:val="24"/>
                <w:szCs w:val="24"/>
                <w:lang w:val="en-US"/>
              </w:rPr>
            </w:pPr>
          </w:p>
        </w:tc>
      </w:tr>
      <w:tr w:rsidR="00671AB9" w:rsidRPr="004A5596" w14:paraId="34F9BC45" w14:textId="77777777" w:rsidTr="00E349A7">
        <w:trPr>
          <w:trHeight w:val="623"/>
        </w:trPr>
        <w:tc>
          <w:tcPr>
            <w:tcW w:w="733" w:type="dxa"/>
            <w:vMerge w:val="restart"/>
            <w:shd w:val="clear" w:color="auto" w:fill="F1F1F1"/>
            <w:vAlign w:val="center"/>
          </w:tcPr>
          <w:p w14:paraId="3A844FA1" w14:textId="77777777" w:rsidR="00671AB9" w:rsidRPr="004A5596" w:rsidRDefault="00671AB9" w:rsidP="00671AB9">
            <w:pPr>
              <w:pStyle w:val="TableParagraph"/>
              <w:spacing w:before="174"/>
              <w:ind w:left="52"/>
              <w:jc w:val="center"/>
              <w:rPr>
                <w:rFonts w:ascii="Times New Roman" w:hAnsi="Times New Roman" w:cs="Times New Roman"/>
                <w:b/>
                <w:sz w:val="24"/>
                <w:szCs w:val="24"/>
              </w:rPr>
            </w:pPr>
            <w:r w:rsidRPr="004A5596">
              <w:rPr>
                <w:rFonts w:ascii="Times New Roman" w:hAnsi="Times New Roman" w:cs="Times New Roman"/>
                <w:b/>
                <w:sz w:val="24"/>
                <w:szCs w:val="24"/>
              </w:rPr>
              <w:t>Mg Ke-</w:t>
            </w:r>
          </w:p>
        </w:tc>
        <w:tc>
          <w:tcPr>
            <w:tcW w:w="2664" w:type="dxa"/>
            <w:gridSpan w:val="3"/>
            <w:vMerge w:val="restart"/>
            <w:shd w:val="clear" w:color="auto" w:fill="F1F1F1"/>
            <w:vAlign w:val="center"/>
          </w:tcPr>
          <w:p w14:paraId="00EF99B3" w14:textId="7078C0DF" w:rsidR="00671AB9" w:rsidRPr="004A5596" w:rsidRDefault="00671AB9" w:rsidP="00671AB9">
            <w:pPr>
              <w:pStyle w:val="TableParagraph"/>
              <w:spacing w:before="40"/>
              <w:ind w:left="276" w:right="273"/>
              <w:jc w:val="center"/>
              <w:rPr>
                <w:rFonts w:ascii="Times New Roman" w:hAnsi="Times New Roman" w:cs="Times New Roman"/>
                <w:b/>
                <w:sz w:val="24"/>
                <w:szCs w:val="24"/>
              </w:rPr>
            </w:pPr>
            <w:r w:rsidRPr="004A5596">
              <w:rPr>
                <w:rFonts w:ascii="Times New Roman" w:hAnsi="Times New Roman" w:cs="Times New Roman"/>
                <w:b/>
                <w:sz w:val="24"/>
                <w:szCs w:val="24"/>
              </w:rPr>
              <w:t>Capaian Pembelajaran Mata Kuliah / Courses Learning Outcomes (CLO)</w:t>
            </w:r>
          </w:p>
        </w:tc>
        <w:tc>
          <w:tcPr>
            <w:tcW w:w="4536" w:type="dxa"/>
            <w:gridSpan w:val="3"/>
            <w:shd w:val="clear" w:color="auto" w:fill="F1F1F1"/>
            <w:vAlign w:val="center"/>
          </w:tcPr>
          <w:p w14:paraId="02E82313" w14:textId="77777777" w:rsidR="00671AB9" w:rsidRPr="004A5596" w:rsidRDefault="00671AB9" w:rsidP="00671AB9">
            <w:pPr>
              <w:pStyle w:val="TableParagraph"/>
              <w:spacing w:before="174"/>
              <w:ind w:left="218" w:right="42"/>
              <w:jc w:val="center"/>
              <w:rPr>
                <w:rFonts w:ascii="Times New Roman" w:hAnsi="Times New Roman" w:cs="Times New Roman"/>
                <w:b/>
                <w:sz w:val="24"/>
                <w:szCs w:val="24"/>
              </w:rPr>
            </w:pPr>
            <w:r w:rsidRPr="004A5596">
              <w:rPr>
                <w:rFonts w:ascii="Times New Roman" w:hAnsi="Times New Roman" w:cs="Times New Roman"/>
                <w:b/>
                <w:sz w:val="24"/>
                <w:szCs w:val="24"/>
              </w:rPr>
              <w:t>Penilaian</w:t>
            </w:r>
          </w:p>
        </w:tc>
        <w:tc>
          <w:tcPr>
            <w:tcW w:w="4815" w:type="dxa"/>
            <w:gridSpan w:val="3"/>
            <w:shd w:val="clear" w:color="auto" w:fill="F1F1F1"/>
            <w:vAlign w:val="center"/>
          </w:tcPr>
          <w:p w14:paraId="1E96487A" w14:textId="77777777" w:rsidR="00671AB9" w:rsidRPr="004A5596" w:rsidRDefault="00671AB9" w:rsidP="00671AB9">
            <w:pPr>
              <w:pStyle w:val="TableParagraph"/>
              <w:ind w:left="115" w:right="431" w:firstLine="283"/>
              <w:jc w:val="center"/>
              <w:rPr>
                <w:rFonts w:ascii="Times New Roman" w:hAnsi="Times New Roman" w:cs="Times New Roman"/>
                <w:b/>
                <w:sz w:val="24"/>
                <w:szCs w:val="24"/>
              </w:rPr>
            </w:pPr>
            <w:r w:rsidRPr="004A5596">
              <w:rPr>
                <w:rFonts w:ascii="Times New Roman" w:hAnsi="Times New Roman" w:cs="Times New Roman"/>
                <w:b/>
                <w:sz w:val="24"/>
                <w:szCs w:val="24"/>
              </w:rPr>
              <w:t>Bantuk Pembelajaran; Metode Pembelajaran; Penugasan Mahasiswa;</w:t>
            </w:r>
          </w:p>
          <w:p w14:paraId="0667349E" w14:textId="77777777" w:rsidR="00671AB9" w:rsidRPr="004A5596" w:rsidRDefault="00671AB9" w:rsidP="00671AB9">
            <w:pPr>
              <w:pStyle w:val="TableParagraph"/>
              <w:ind w:left="115" w:right="431" w:firstLine="283"/>
              <w:jc w:val="center"/>
              <w:rPr>
                <w:rFonts w:ascii="Times New Roman" w:hAnsi="Times New Roman" w:cs="Times New Roman"/>
                <w:b/>
                <w:sz w:val="24"/>
                <w:szCs w:val="24"/>
              </w:rPr>
            </w:pPr>
            <w:r w:rsidRPr="004A5596">
              <w:rPr>
                <w:rFonts w:ascii="Times New Roman" w:hAnsi="Times New Roman" w:cs="Times New Roman"/>
                <w:b/>
                <w:color w:val="0000FF"/>
                <w:sz w:val="24"/>
                <w:szCs w:val="24"/>
              </w:rPr>
              <w:t>[ Estimasi Waktu]</w:t>
            </w:r>
          </w:p>
        </w:tc>
        <w:tc>
          <w:tcPr>
            <w:tcW w:w="2425" w:type="dxa"/>
            <w:gridSpan w:val="3"/>
            <w:vMerge w:val="restart"/>
            <w:shd w:val="clear" w:color="auto" w:fill="F1F1F1"/>
            <w:vAlign w:val="center"/>
          </w:tcPr>
          <w:p w14:paraId="405A56BF" w14:textId="77777777" w:rsidR="00671AB9" w:rsidRPr="004A5596" w:rsidRDefault="00671AB9" w:rsidP="00671AB9">
            <w:pPr>
              <w:pStyle w:val="TableParagraph"/>
              <w:spacing w:before="40"/>
              <w:ind w:left="1" w:right="141" w:firstLine="14"/>
              <w:jc w:val="center"/>
              <w:rPr>
                <w:rFonts w:ascii="Times New Roman" w:hAnsi="Times New Roman" w:cs="Times New Roman"/>
                <w:b/>
                <w:sz w:val="24"/>
                <w:szCs w:val="24"/>
              </w:rPr>
            </w:pPr>
            <w:r w:rsidRPr="004A5596">
              <w:rPr>
                <w:rFonts w:ascii="Times New Roman" w:hAnsi="Times New Roman" w:cs="Times New Roman"/>
                <w:b/>
                <w:sz w:val="24"/>
                <w:szCs w:val="24"/>
              </w:rPr>
              <w:t xml:space="preserve">Materi Pembelajaran </w:t>
            </w:r>
            <w:r w:rsidRPr="004A5596">
              <w:rPr>
                <w:rFonts w:ascii="Times New Roman" w:hAnsi="Times New Roman" w:cs="Times New Roman"/>
                <w:b/>
                <w:color w:val="0000FF"/>
                <w:sz w:val="24"/>
                <w:szCs w:val="24"/>
              </w:rPr>
              <w:t>[Pustaka]</w:t>
            </w:r>
          </w:p>
        </w:tc>
        <w:tc>
          <w:tcPr>
            <w:tcW w:w="1371" w:type="dxa"/>
            <w:vMerge w:val="restart"/>
            <w:shd w:val="clear" w:color="auto" w:fill="F1F1F1"/>
            <w:vAlign w:val="center"/>
          </w:tcPr>
          <w:p w14:paraId="64BEA833" w14:textId="77777777" w:rsidR="00671AB9" w:rsidRPr="004A5596" w:rsidRDefault="00671AB9" w:rsidP="00671AB9">
            <w:pPr>
              <w:pStyle w:val="TableParagraph"/>
              <w:spacing w:before="40"/>
              <w:ind w:right="47"/>
              <w:jc w:val="center"/>
              <w:rPr>
                <w:rFonts w:ascii="Times New Roman" w:hAnsi="Times New Roman" w:cs="Times New Roman"/>
                <w:b/>
                <w:sz w:val="24"/>
                <w:szCs w:val="24"/>
              </w:rPr>
            </w:pPr>
            <w:r w:rsidRPr="004A5596">
              <w:rPr>
                <w:rFonts w:ascii="Times New Roman" w:hAnsi="Times New Roman" w:cs="Times New Roman"/>
                <w:b/>
                <w:sz w:val="24"/>
                <w:szCs w:val="24"/>
              </w:rPr>
              <w:t>Bobot Penilaian</w:t>
            </w:r>
          </w:p>
          <w:p w14:paraId="0147A7B7" w14:textId="77777777" w:rsidR="00671AB9" w:rsidRPr="004A5596" w:rsidRDefault="00671AB9" w:rsidP="00671AB9">
            <w:pPr>
              <w:pStyle w:val="TableParagraph"/>
              <w:spacing w:before="40"/>
              <w:ind w:right="47"/>
              <w:jc w:val="center"/>
              <w:rPr>
                <w:rFonts w:ascii="Times New Roman" w:hAnsi="Times New Roman" w:cs="Times New Roman"/>
                <w:b/>
                <w:sz w:val="24"/>
                <w:szCs w:val="24"/>
              </w:rPr>
            </w:pPr>
            <w:r w:rsidRPr="004A5596">
              <w:rPr>
                <w:rFonts w:ascii="Times New Roman" w:hAnsi="Times New Roman" w:cs="Times New Roman"/>
                <w:b/>
                <w:sz w:val="24"/>
                <w:szCs w:val="24"/>
              </w:rPr>
              <w:t>(%)</w:t>
            </w:r>
          </w:p>
        </w:tc>
      </w:tr>
      <w:tr w:rsidR="00671AB9" w:rsidRPr="004A5596" w14:paraId="3CAB5CC8" w14:textId="77777777" w:rsidTr="00E349A7">
        <w:trPr>
          <w:trHeight w:val="268"/>
        </w:trPr>
        <w:tc>
          <w:tcPr>
            <w:tcW w:w="733" w:type="dxa"/>
            <w:vMerge/>
            <w:shd w:val="clear" w:color="auto" w:fill="F1F1F1"/>
          </w:tcPr>
          <w:p w14:paraId="6BB88406" w14:textId="77777777" w:rsidR="00671AB9" w:rsidRPr="004A5596" w:rsidRDefault="00671AB9" w:rsidP="00671AB9">
            <w:pPr>
              <w:spacing w:after="0"/>
              <w:rPr>
                <w:rFonts w:ascii="Times New Roman" w:hAnsi="Times New Roman" w:cs="Times New Roman"/>
                <w:sz w:val="24"/>
                <w:szCs w:val="24"/>
              </w:rPr>
            </w:pPr>
          </w:p>
        </w:tc>
        <w:tc>
          <w:tcPr>
            <w:tcW w:w="2664" w:type="dxa"/>
            <w:gridSpan w:val="3"/>
            <w:vMerge/>
            <w:shd w:val="clear" w:color="auto" w:fill="F1F1F1"/>
          </w:tcPr>
          <w:p w14:paraId="20ADC12C" w14:textId="77777777" w:rsidR="00671AB9" w:rsidRPr="004A5596" w:rsidRDefault="00671AB9" w:rsidP="00671AB9">
            <w:pPr>
              <w:spacing w:after="0"/>
              <w:rPr>
                <w:rFonts w:ascii="Times New Roman" w:hAnsi="Times New Roman" w:cs="Times New Roman"/>
                <w:sz w:val="24"/>
                <w:szCs w:val="24"/>
              </w:rPr>
            </w:pPr>
          </w:p>
        </w:tc>
        <w:tc>
          <w:tcPr>
            <w:tcW w:w="2268" w:type="dxa"/>
            <w:gridSpan w:val="2"/>
            <w:shd w:val="clear" w:color="auto" w:fill="F1F1F1"/>
            <w:vAlign w:val="center"/>
          </w:tcPr>
          <w:p w14:paraId="44D86EE7" w14:textId="77777777" w:rsidR="00671AB9" w:rsidRPr="004A5596" w:rsidRDefault="00671AB9" w:rsidP="00671AB9">
            <w:pPr>
              <w:pStyle w:val="TableParagraph"/>
              <w:spacing w:before="1" w:line="247" w:lineRule="exact"/>
              <w:ind w:left="674" w:right="594"/>
              <w:jc w:val="center"/>
              <w:rPr>
                <w:rFonts w:ascii="Times New Roman" w:hAnsi="Times New Roman" w:cs="Times New Roman"/>
                <w:b/>
                <w:sz w:val="24"/>
                <w:szCs w:val="24"/>
              </w:rPr>
            </w:pPr>
            <w:r w:rsidRPr="004A5596">
              <w:rPr>
                <w:rFonts w:ascii="Times New Roman" w:hAnsi="Times New Roman" w:cs="Times New Roman"/>
                <w:b/>
                <w:sz w:val="24"/>
                <w:szCs w:val="24"/>
              </w:rPr>
              <w:t>Indikator</w:t>
            </w:r>
          </w:p>
        </w:tc>
        <w:tc>
          <w:tcPr>
            <w:tcW w:w="2268" w:type="dxa"/>
            <w:shd w:val="clear" w:color="auto" w:fill="F1F1F1"/>
            <w:vAlign w:val="center"/>
          </w:tcPr>
          <w:p w14:paraId="3E237D6B" w14:textId="77777777" w:rsidR="00671AB9" w:rsidRPr="004A5596" w:rsidRDefault="00671AB9" w:rsidP="00671AB9">
            <w:pPr>
              <w:pStyle w:val="TableParagraph"/>
              <w:spacing w:before="1" w:line="247" w:lineRule="exact"/>
              <w:ind w:left="110" w:right="96"/>
              <w:jc w:val="center"/>
              <w:rPr>
                <w:rFonts w:ascii="Times New Roman" w:hAnsi="Times New Roman" w:cs="Times New Roman"/>
                <w:b/>
                <w:sz w:val="24"/>
                <w:szCs w:val="24"/>
              </w:rPr>
            </w:pPr>
            <w:r w:rsidRPr="004A5596">
              <w:rPr>
                <w:rFonts w:ascii="Times New Roman" w:hAnsi="Times New Roman" w:cs="Times New Roman"/>
                <w:b/>
                <w:sz w:val="24"/>
                <w:szCs w:val="24"/>
              </w:rPr>
              <w:t>Kriteria &amp; Teknik Penilaian</w:t>
            </w:r>
          </w:p>
        </w:tc>
        <w:tc>
          <w:tcPr>
            <w:tcW w:w="3006" w:type="dxa"/>
            <w:shd w:val="clear" w:color="auto" w:fill="F1F1F1"/>
            <w:vAlign w:val="center"/>
          </w:tcPr>
          <w:p w14:paraId="728F421E" w14:textId="77777777" w:rsidR="00671AB9" w:rsidRPr="004A5596" w:rsidRDefault="00671AB9" w:rsidP="00671AB9">
            <w:pPr>
              <w:pStyle w:val="TableParagraph"/>
              <w:spacing w:before="1" w:line="247" w:lineRule="exact"/>
              <w:ind w:left="356" w:right="267"/>
              <w:jc w:val="center"/>
              <w:rPr>
                <w:rFonts w:ascii="Times New Roman" w:hAnsi="Times New Roman" w:cs="Times New Roman"/>
                <w:b/>
                <w:sz w:val="24"/>
                <w:szCs w:val="24"/>
              </w:rPr>
            </w:pPr>
            <w:r w:rsidRPr="004A5596">
              <w:rPr>
                <w:rFonts w:ascii="Times New Roman" w:hAnsi="Times New Roman" w:cs="Times New Roman"/>
                <w:b/>
                <w:sz w:val="24"/>
                <w:szCs w:val="24"/>
              </w:rPr>
              <w:t>Tatap muka/Luring</w:t>
            </w:r>
          </w:p>
        </w:tc>
        <w:tc>
          <w:tcPr>
            <w:tcW w:w="1809" w:type="dxa"/>
            <w:gridSpan w:val="2"/>
            <w:shd w:val="clear" w:color="auto" w:fill="F1F1F1"/>
            <w:vAlign w:val="center"/>
          </w:tcPr>
          <w:p w14:paraId="7CE86757" w14:textId="77777777" w:rsidR="00671AB9" w:rsidRPr="004A5596" w:rsidRDefault="00671AB9" w:rsidP="00671AB9">
            <w:pPr>
              <w:pStyle w:val="TableParagraph"/>
              <w:spacing w:before="1" w:line="247" w:lineRule="exact"/>
              <w:ind w:left="567" w:right="484"/>
              <w:jc w:val="center"/>
              <w:rPr>
                <w:rFonts w:ascii="Times New Roman" w:hAnsi="Times New Roman" w:cs="Times New Roman"/>
                <w:b/>
                <w:sz w:val="24"/>
                <w:szCs w:val="24"/>
              </w:rPr>
            </w:pPr>
            <w:r w:rsidRPr="004A5596">
              <w:rPr>
                <w:rFonts w:ascii="Times New Roman" w:hAnsi="Times New Roman" w:cs="Times New Roman"/>
                <w:b/>
                <w:sz w:val="24"/>
                <w:szCs w:val="24"/>
              </w:rPr>
              <w:t>Daring</w:t>
            </w:r>
          </w:p>
        </w:tc>
        <w:tc>
          <w:tcPr>
            <w:tcW w:w="2425" w:type="dxa"/>
            <w:gridSpan w:val="3"/>
            <w:vMerge/>
            <w:shd w:val="clear" w:color="auto" w:fill="F1F1F1"/>
          </w:tcPr>
          <w:p w14:paraId="7AD16AEA" w14:textId="77777777" w:rsidR="00671AB9" w:rsidRPr="004A5596" w:rsidRDefault="00671AB9" w:rsidP="00671AB9">
            <w:pPr>
              <w:spacing w:after="0"/>
              <w:rPr>
                <w:rFonts w:ascii="Times New Roman" w:hAnsi="Times New Roman" w:cs="Times New Roman"/>
                <w:sz w:val="24"/>
                <w:szCs w:val="24"/>
              </w:rPr>
            </w:pPr>
          </w:p>
        </w:tc>
        <w:tc>
          <w:tcPr>
            <w:tcW w:w="1371" w:type="dxa"/>
            <w:vMerge/>
            <w:shd w:val="clear" w:color="auto" w:fill="F1F1F1"/>
          </w:tcPr>
          <w:p w14:paraId="4EFF8C04" w14:textId="77777777" w:rsidR="00671AB9" w:rsidRPr="004A5596" w:rsidRDefault="00671AB9" w:rsidP="00671AB9">
            <w:pPr>
              <w:spacing w:after="0"/>
              <w:rPr>
                <w:rFonts w:ascii="Times New Roman" w:hAnsi="Times New Roman" w:cs="Times New Roman"/>
                <w:sz w:val="24"/>
                <w:szCs w:val="24"/>
              </w:rPr>
            </w:pPr>
          </w:p>
        </w:tc>
      </w:tr>
      <w:tr w:rsidR="00671AB9" w:rsidRPr="004A5596" w14:paraId="4EDD59DF" w14:textId="77777777" w:rsidTr="00E349A7">
        <w:trPr>
          <w:trHeight w:val="273"/>
        </w:trPr>
        <w:tc>
          <w:tcPr>
            <w:tcW w:w="733" w:type="dxa"/>
            <w:shd w:val="clear" w:color="auto" w:fill="F1F1F1"/>
          </w:tcPr>
          <w:p w14:paraId="15132AA4" w14:textId="77777777" w:rsidR="00671AB9" w:rsidRPr="004A5596" w:rsidRDefault="00671AB9" w:rsidP="00671AB9">
            <w:pPr>
              <w:pStyle w:val="TableParagraph"/>
              <w:spacing w:before="6" w:line="247" w:lineRule="exact"/>
              <w:ind w:left="58" w:right="39"/>
              <w:jc w:val="center"/>
              <w:rPr>
                <w:rFonts w:ascii="Times New Roman" w:hAnsi="Times New Roman" w:cs="Times New Roman"/>
                <w:b/>
                <w:sz w:val="24"/>
                <w:szCs w:val="24"/>
              </w:rPr>
            </w:pPr>
            <w:r w:rsidRPr="004A5596">
              <w:rPr>
                <w:rFonts w:ascii="Times New Roman" w:hAnsi="Times New Roman" w:cs="Times New Roman"/>
                <w:b/>
                <w:sz w:val="24"/>
                <w:szCs w:val="24"/>
              </w:rPr>
              <w:t>(1)</w:t>
            </w:r>
          </w:p>
        </w:tc>
        <w:tc>
          <w:tcPr>
            <w:tcW w:w="2664" w:type="dxa"/>
            <w:gridSpan w:val="3"/>
            <w:shd w:val="clear" w:color="auto" w:fill="F1F1F1"/>
          </w:tcPr>
          <w:p w14:paraId="1B57A215" w14:textId="77777777" w:rsidR="00671AB9" w:rsidRPr="004A5596" w:rsidRDefault="00671AB9" w:rsidP="00671AB9">
            <w:pPr>
              <w:pStyle w:val="TableParagraph"/>
              <w:spacing w:before="6" w:line="247" w:lineRule="exact"/>
              <w:ind w:left="1326" w:right="207"/>
              <w:rPr>
                <w:rFonts w:ascii="Times New Roman" w:hAnsi="Times New Roman" w:cs="Times New Roman"/>
                <w:b/>
                <w:sz w:val="24"/>
                <w:szCs w:val="24"/>
              </w:rPr>
            </w:pPr>
            <w:r w:rsidRPr="004A5596">
              <w:rPr>
                <w:rFonts w:ascii="Times New Roman" w:hAnsi="Times New Roman" w:cs="Times New Roman"/>
                <w:b/>
                <w:sz w:val="24"/>
                <w:szCs w:val="24"/>
              </w:rPr>
              <w:t>(2)</w:t>
            </w:r>
          </w:p>
        </w:tc>
        <w:tc>
          <w:tcPr>
            <w:tcW w:w="2268" w:type="dxa"/>
            <w:gridSpan w:val="2"/>
            <w:shd w:val="clear" w:color="auto" w:fill="F1F1F1"/>
          </w:tcPr>
          <w:p w14:paraId="0BF1C491" w14:textId="77777777" w:rsidR="00671AB9" w:rsidRPr="004A5596" w:rsidRDefault="00671AB9" w:rsidP="00671AB9">
            <w:pPr>
              <w:pStyle w:val="TableParagraph"/>
              <w:spacing w:before="6" w:line="247" w:lineRule="exact"/>
              <w:ind w:left="826" w:right="822"/>
              <w:jc w:val="center"/>
              <w:rPr>
                <w:rFonts w:ascii="Times New Roman" w:hAnsi="Times New Roman" w:cs="Times New Roman"/>
                <w:b/>
                <w:sz w:val="24"/>
                <w:szCs w:val="24"/>
              </w:rPr>
            </w:pPr>
            <w:r w:rsidRPr="004A5596">
              <w:rPr>
                <w:rFonts w:ascii="Times New Roman" w:hAnsi="Times New Roman" w:cs="Times New Roman"/>
                <w:b/>
                <w:sz w:val="24"/>
                <w:szCs w:val="24"/>
              </w:rPr>
              <w:t>(3)</w:t>
            </w:r>
          </w:p>
        </w:tc>
        <w:tc>
          <w:tcPr>
            <w:tcW w:w="2268" w:type="dxa"/>
            <w:shd w:val="clear" w:color="auto" w:fill="F1F1F1"/>
          </w:tcPr>
          <w:p w14:paraId="550EA659" w14:textId="77777777" w:rsidR="00671AB9" w:rsidRPr="004A5596" w:rsidRDefault="00671AB9" w:rsidP="00671AB9">
            <w:pPr>
              <w:pStyle w:val="TableParagraph"/>
              <w:spacing w:before="6" w:line="247" w:lineRule="exact"/>
              <w:ind w:left="102" w:right="96"/>
              <w:jc w:val="center"/>
              <w:rPr>
                <w:rFonts w:ascii="Times New Roman" w:hAnsi="Times New Roman" w:cs="Times New Roman"/>
                <w:b/>
                <w:sz w:val="24"/>
                <w:szCs w:val="24"/>
              </w:rPr>
            </w:pPr>
            <w:r w:rsidRPr="004A5596">
              <w:rPr>
                <w:rFonts w:ascii="Times New Roman" w:hAnsi="Times New Roman" w:cs="Times New Roman"/>
                <w:b/>
                <w:sz w:val="24"/>
                <w:szCs w:val="24"/>
              </w:rPr>
              <w:t>(4)</w:t>
            </w:r>
          </w:p>
        </w:tc>
        <w:tc>
          <w:tcPr>
            <w:tcW w:w="3006" w:type="dxa"/>
            <w:shd w:val="clear" w:color="auto" w:fill="F1F1F1"/>
          </w:tcPr>
          <w:p w14:paraId="2E107C99" w14:textId="77777777" w:rsidR="00671AB9" w:rsidRPr="004A5596" w:rsidRDefault="00671AB9" w:rsidP="00671AB9">
            <w:pPr>
              <w:pStyle w:val="TableParagraph"/>
              <w:spacing w:before="6" w:line="247" w:lineRule="exact"/>
              <w:ind w:left="356" w:right="229"/>
              <w:jc w:val="center"/>
              <w:rPr>
                <w:rFonts w:ascii="Times New Roman" w:hAnsi="Times New Roman" w:cs="Times New Roman"/>
                <w:b/>
                <w:sz w:val="24"/>
                <w:szCs w:val="24"/>
              </w:rPr>
            </w:pPr>
            <w:r w:rsidRPr="004A5596">
              <w:rPr>
                <w:rFonts w:ascii="Times New Roman" w:hAnsi="Times New Roman" w:cs="Times New Roman"/>
                <w:b/>
                <w:sz w:val="24"/>
                <w:szCs w:val="24"/>
              </w:rPr>
              <w:t>(5)</w:t>
            </w:r>
          </w:p>
        </w:tc>
        <w:tc>
          <w:tcPr>
            <w:tcW w:w="1809" w:type="dxa"/>
            <w:gridSpan w:val="2"/>
            <w:shd w:val="clear" w:color="auto" w:fill="F1F1F1"/>
          </w:tcPr>
          <w:p w14:paraId="4988D25F" w14:textId="77777777" w:rsidR="00671AB9" w:rsidRPr="004A5596" w:rsidRDefault="00671AB9" w:rsidP="00671AB9">
            <w:pPr>
              <w:pStyle w:val="TableParagraph"/>
              <w:spacing w:before="6" w:line="247" w:lineRule="exact"/>
              <w:ind w:left="563" w:right="484"/>
              <w:jc w:val="center"/>
              <w:rPr>
                <w:rFonts w:ascii="Times New Roman" w:hAnsi="Times New Roman" w:cs="Times New Roman"/>
                <w:b/>
                <w:sz w:val="24"/>
                <w:szCs w:val="24"/>
              </w:rPr>
            </w:pPr>
            <w:r w:rsidRPr="004A5596">
              <w:rPr>
                <w:rFonts w:ascii="Times New Roman" w:hAnsi="Times New Roman" w:cs="Times New Roman"/>
                <w:b/>
                <w:sz w:val="24"/>
                <w:szCs w:val="24"/>
              </w:rPr>
              <w:t>(6)</w:t>
            </w:r>
          </w:p>
        </w:tc>
        <w:tc>
          <w:tcPr>
            <w:tcW w:w="2425" w:type="dxa"/>
            <w:gridSpan w:val="3"/>
            <w:shd w:val="clear" w:color="auto" w:fill="F1F1F1"/>
          </w:tcPr>
          <w:p w14:paraId="20FB69B8" w14:textId="77777777" w:rsidR="00671AB9" w:rsidRPr="004A5596" w:rsidRDefault="00671AB9" w:rsidP="00671AB9">
            <w:pPr>
              <w:pStyle w:val="TableParagraph"/>
              <w:spacing w:before="6" w:line="247" w:lineRule="exact"/>
              <w:ind w:left="710" w:right="746"/>
              <w:jc w:val="center"/>
              <w:rPr>
                <w:rFonts w:ascii="Times New Roman" w:hAnsi="Times New Roman" w:cs="Times New Roman"/>
                <w:b/>
                <w:sz w:val="24"/>
                <w:szCs w:val="24"/>
              </w:rPr>
            </w:pPr>
            <w:r w:rsidRPr="004A5596">
              <w:rPr>
                <w:rFonts w:ascii="Times New Roman" w:hAnsi="Times New Roman" w:cs="Times New Roman"/>
                <w:b/>
                <w:sz w:val="24"/>
                <w:szCs w:val="24"/>
              </w:rPr>
              <w:t>(7)</w:t>
            </w:r>
          </w:p>
        </w:tc>
        <w:tc>
          <w:tcPr>
            <w:tcW w:w="1371" w:type="dxa"/>
            <w:shd w:val="clear" w:color="auto" w:fill="F1F1F1"/>
          </w:tcPr>
          <w:p w14:paraId="68137E33" w14:textId="77777777" w:rsidR="00671AB9" w:rsidRPr="004A5596" w:rsidRDefault="00671AB9" w:rsidP="00671AB9">
            <w:pPr>
              <w:pStyle w:val="TableParagraph"/>
              <w:spacing w:before="6" w:line="247" w:lineRule="exact"/>
              <w:ind w:left="315" w:right="305"/>
              <w:jc w:val="center"/>
              <w:rPr>
                <w:rFonts w:ascii="Times New Roman" w:hAnsi="Times New Roman" w:cs="Times New Roman"/>
                <w:b/>
                <w:sz w:val="24"/>
                <w:szCs w:val="24"/>
              </w:rPr>
            </w:pPr>
            <w:r w:rsidRPr="004A5596">
              <w:rPr>
                <w:rFonts w:ascii="Times New Roman" w:hAnsi="Times New Roman" w:cs="Times New Roman"/>
                <w:b/>
                <w:sz w:val="24"/>
                <w:szCs w:val="24"/>
              </w:rPr>
              <w:t>(8)</w:t>
            </w:r>
          </w:p>
        </w:tc>
      </w:tr>
      <w:tr w:rsidR="00671AB9" w:rsidRPr="004A5596" w14:paraId="453F7237" w14:textId="77777777" w:rsidTr="00E349A7">
        <w:trPr>
          <w:trHeight w:val="4805"/>
        </w:trPr>
        <w:tc>
          <w:tcPr>
            <w:tcW w:w="733" w:type="dxa"/>
          </w:tcPr>
          <w:p w14:paraId="1CCD96B5" w14:textId="0DA09335" w:rsidR="00671AB9" w:rsidRPr="004A5596" w:rsidRDefault="00671AB9" w:rsidP="00671AB9">
            <w:pPr>
              <w:pStyle w:val="TableParagraph"/>
              <w:spacing w:before="1"/>
              <w:ind w:left="235"/>
              <w:rPr>
                <w:rFonts w:ascii="Times New Roman" w:hAnsi="Times New Roman" w:cs="Times New Roman"/>
                <w:sz w:val="24"/>
                <w:szCs w:val="24"/>
                <w:lang w:val="en-US"/>
              </w:rPr>
            </w:pPr>
            <w:r w:rsidRPr="004A5596">
              <w:rPr>
                <w:rFonts w:ascii="Times New Roman" w:hAnsi="Times New Roman" w:cs="Times New Roman"/>
                <w:sz w:val="24"/>
                <w:szCs w:val="24"/>
                <w:lang w:val="en-US"/>
              </w:rPr>
              <w:t>1</w:t>
            </w:r>
            <w:r w:rsidR="00D11359" w:rsidRPr="004A5596">
              <w:rPr>
                <w:rFonts w:ascii="Times New Roman" w:hAnsi="Times New Roman" w:cs="Times New Roman"/>
                <w:sz w:val="24"/>
                <w:szCs w:val="24"/>
                <w:lang w:val="en-US"/>
              </w:rPr>
              <w:t>-2</w:t>
            </w:r>
          </w:p>
        </w:tc>
        <w:tc>
          <w:tcPr>
            <w:tcW w:w="2664" w:type="dxa"/>
            <w:gridSpan w:val="3"/>
          </w:tcPr>
          <w:p w14:paraId="2D17F5A5" w14:textId="2B78FCE8" w:rsidR="00671AB9" w:rsidRPr="004A5596" w:rsidRDefault="00671AB9" w:rsidP="00671AB9">
            <w:pPr>
              <w:pStyle w:val="TableParagraph"/>
              <w:spacing w:before="1"/>
              <w:ind w:left="110" w:right="213"/>
              <w:rPr>
                <w:rFonts w:ascii="Times New Roman" w:hAnsi="Times New Roman" w:cs="Times New Roman"/>
                <w:sz w:val="24"/>
                <w:szCs w:val="24"/>
                <w:lang w:val="en-US"/>
              </w:rPr>
            </w:pPr>
            <w:r w:rsidRPr="004A5596">
              <w:rPr>
                <w:rFonts w:ascii="Times New Roman" w:hAnsi="Times New Roman" w:cs="Times New Roman"/>
                <w:b/>
                <w:bCs/>
                <w:sz w:val="24"/>
                <w:szCs w:val="24"/>
                <w:lang w:val="en-US"/>
              </w:rPr>
              <w:t>LO 1:</w:t>
            </w:r>
            <w:r w:rsidRPr="004A5596">
              <w:rPr>
                <w:rFonts w:ascii="Times New Roman" w:hAnsi="Times New Roman" w:cs="Times New Roman"/>
                <w:sz w:val="24"/>
                <w:szCs w:val="24"/>
                <w:lang w:val="en-US"/>
              </w:rPr>
              <w:t xml:space="preserve">    </w:t>
            </w:r>
            <w:r w:rsidRPr="004A5596">
              <w:rPr>
                <w:rFonts w:ascii="Times New Roman" w:eastAsia="Times New Roman" w:hAnsi="Times New Roman" w:cs="Times New Roman"/>
                <w:sz w:val="24"/>
                <w:szCs w:val="24"/>
              </w:rPr>
              <w:t xml:space="preserve"> Memahami dasar-dasar akuntansi internasional</w:t>
            </w:r>
          </w:p>
          <w:p w14:paraId="161B574D" w14:textId="3FFECD54" w:rsidR="00671AB9" w:rsidRPr="004A5596" w:rsidRDefault="00671AB9" w:rsidP="00671AB9">
            <w:pPr>
              <w:pStyle w:val="TableParagraph"/>
              <w:spacing w:before="1"/>
              <w:ind w:left="110" w:right="213"/>
              <w:rPr>
                <w:rFonts w:ascii="Times New Roman" w:hAnsi="Times New Roman" w:cs="Times New Roman"/>
                <w:sz w:val="24"/>
                <w:szCs w:val="24"/>
                <w:lang w:val="en-US"/>
              </w:rPr>
            </w:pPr>
          </w:p>
        </w:tc>
        <w:tc>
          <w:tcPr>
            <w:tcW w:w="2268" w:type="dxa"/>
            <w:gridSpan w:val="2"/>
          </w:tcPr>
          <w:p w14:paraId="505DEA67" w14:textId="77777777" w:rsidR="00671AB9" w:rsidRPr="004A5596" w:rsidRDefault="00671AB9" w:rsidP="00671AB9">
            <w:pPr>
              <w:pStyle w:val="TableParagraph"/>
              <w:numPr>
                <w:ilvl w:val="0"/>
                <w:numId w:val="11"/>
              </w:numPr>
              <w:ind w:left="467" w:right="150"/>
              <w:rPr>
                <w:rFonts w:ascii="Times New Roman" w:hAnsi="Times New Roman" w:cs="Times New Roman"/>
                <w:sz w:val="24"/>
                <w:szCs w:val="24"/>
                <w:lang w:val="en-US"/>
              </w:rPr>
            </w:pPr>
            <w:r w:rsidRPr="004A5596">
              <w:rPr>
                <w:rFonts w:ascii="Times New Roman" w:hAnsi="Times New Roman" w:cs="Times New Roman"/>
                <w:sz w:val="24"/>
                <w:szCs w:val="24"/>
                <w:lang w:val="en-US"/>
              </w:rPr>
              <w:t>Mengevaluasi perbedaan standar akuntansi internasional (IFRS, US GAAP, dan standar nasional) serta dampaknya terhadap kualitas laporan keuangan perusahaan global.</w:t>
            </w:r>
          </w:p>
          <w:p w14:paraId="5EF24A2D" w14:textId="4619D9C2" w:rsidR="00671AB9" w:rsidRPr="004A5596" w:rsidRDefault="00671AB9" w:rsidP="00671AB9">
            <w:pPr>
              <w:pStyle w:val="TableParagraph"/>
              <w:numPr>
                <w:ilvl w:val="0"/>
                <w:numId w:val="11"/>
              </w:numPr>
              <w:ind w:left="377" w:right="150"/>
              <w:rPr>
                <w:rFonts w:ascii="Times New Roman" w:hAnsi="Times New Roman" w:cs="Times New Roman"/>
                <w:sz w:val="24"/>
                <w:szCs w:val="24"/>
                <w:lang w:val="en-US"/>
              </w:rPr>
            </w:pPr>
            <w:r w:rsidRPr="004A5596">
              <w:rPr>
                <w:rFonts w:ascii="Times New Roman" w:hAnsi="Times New Roman" w:cs="Times New Roman"/>
                <w:sz w:val="24"/>
                <w:szCs w:val="24"/>
                <w:lang w:val="en-US"/>
              </w:rPr>
              <w:t>Menilai implikasi harmonisasi dan konvergensi standar akuntansi terhadap transparansi, perbandingan laporan keuangan, dan pengambilan keputusan investor.</w:t>
            </w:r>
          </w:p>
        </w:tc>
        <w:tc>
          <w:tcPr>
            <w:tcW w:w="2268" w:type="dxa"/>
          </w:tcPr>
          <w:p w14:paraId="21592683" w14:textId="77777777" w:rsidR="00671AB9" w:rsidRPr="004A5596" w:rsidRDefault="00671AB9" w:rsidP="00671AB9">
            <w:pPr>
              <w:spacing w:after="0"/>
              <w:ind w:left="126"/>
              <w:rPr>
                <w:rFonts w:ascii="Times New Roman" w:hAnsi="Times New Roman" w:cs="Times New Roman"/>
                <w:b/>
                <w:sz w:val="24"/>
                <w:szCs w:val="24"/>
              </w:rPr>
            </w:pPr>
            <w:r w:rsidRPr="004A5596">
              <w:rPr>
                <w:rFonts w:ascii="Times New Roman" w:hAnsi="Times New Roman" w:cs="Times New Roman"/>
                <w:b/>
                <w:sz w:val="24"/>
                <w:szCs w:val="24"/>
              </w:rPr>
              <w:t>Kriteria:</w:t>
            </w:r>
          </w:p>
          <w:p w14:paraId="74272EFA" w14:textId="77777777" w:rsidR="00671AB9" w:rsidRPr="004A5596" w:rsidRDefault="00671AB9" w:rsidP="00671AB9">
            <w:pPr>
              <w:spacing w:after="0"/>
              <w:ind w:left="126"/>
              <w:rPr>
                <w:rFonts w:ascii="Times New Roman" w:hAnsi="Times New Roman" w:cs="Times New Roman"/>
                <w:sz w:val="24"/>
                <w:szCs w:val="24"/>
              </w:rPr>
            </w:pPr>
            <w:r w:rsidRPr="004A5596">
              <w:rPr>
                <w:rFonts w:ascii="Times New Roman" w:hAnsi="Times New Roman" w:cs="Times New Roman"/>
                <w:sz w:val="24"/>
                <w:szCs w:val="24"/>
              </w:rPr>
              <w:t>Rubrik Holistik</w:t>
            </w:r>
          </w:p>
          <w:p w14:paraId="48694D3C" w14:textId="77777777" w:rsidR="00671AB9" w:rsidRPr="004A5596" w:rsidRDefault="00671AB9" w:rsidP="00671AB9">
            <w:pPr>
              <w:spacing w:after="0"/>
              <w:ind w:left="126"/>
              <w:rPr>
                <w:rFonts w:ascii="Times New Roman" w:hAnsi="Times New Roman" w:cs="Times New Roman"/>
                <w:b/>
                <w:sz w:val="24"/>
                <w:szCs w:val="24"/>
              </w:rPr>
            </w:pPr>
            <w:r w:rsidRPr="004A5596">
              <w:rPr>
                <w:rFonts w:ascii="Times New Roman" w:hAnsi="Times New Roman" w:cs="Times New Roman"/>
                <w:b/>
                <w:sz w:val="24"/>
                <w:szCs w:val="24"/>
              </w:rPr>
              <w:t>Teknik non-test:</w:t>
            </w:r>
          </w:p>
          <w:p w14:paraId="30A53D38" w14:textId="56989C9A" w:rsidR="00671AB9" w:rsidRPr="004A5596" w:rsidRDefault="00671AB9" w:rsidP="00254BCD">
            <w:pPr>
              <w:pStyle w:val="ListParagraph"/>
              <w:numPr>
                <w:ilvl w:val="0"/>
                <w:numId w:val="16"/>
              </w:numPr>
              <w:spacing w:after="0" w:line="240" w:lineRule="auto"/>
              <w:ind w:left="261" w:hanging="142"/>
              <w:rPr>
                <w:rFonts w:ascii="Times New Roman" w:hAnsi="Times New Roman" w:cs="Times New Roman"/>
                <w:sz w:val="24"/>
                <w:szCs w:val="24"/>
              </w:rPr>
            </w:pPr>
            <w:r w:rsidRPr="004A5596">
              <w:rPr>
                <w:rStyle w:val="Strong"/>
                <w:rFonts w:ascii="Times New Roman" w:hAnsi="Times New Roman" w:cs="Times New Roman"/>
                <w:b w:val="0"/>
                <w:bCs w:val="0"/>
                <w:sz w:val="24"/>
                <w:szCs w:val="24"/>
              </w:rPr>
              <w:t>Mengevaluasi perbedaan standar akuntansi internasional</w:t>
            </w:r>
            <w:r w:rsidRPr="004A5596">
              <w:rPr>
                <w:rFonts w:ascii="Times New Roman" w:hAnsi="Times New Roman" w:cs="Times New Roman"/>
                <w:sz w:val="24"/>
                <w:szCs w:val="24"/>
              </w:rPr>
              <w:t xml:space="preserve"> (IFRS, US GAAP, dan standar nasional) dalam penyajian laporan keuangan perusahaan multinasional.</w:t>
            </w:r>
          </w:p>
          <w:p w14:paraId="03086350" w14:textId="096E61BD" w:rsidR="00671AB9" w:rsidRPr="004A5596" w:rsidRDefault="00671AB9" w:rsidP="00254BCD">
            <w:pPr>
              <w:pStyle w:val="ListParagraph"/>
              <w:numPr>
                <w:ilvl w:val="0"/>
                <w:numId w:val="16"/>
              </w:numPr>
              <w:spacing w:after="0" w:line="240" w:lineRule="auto"/>
              <w:ind w:left="261" w:hanging="142"/>
              <w:rPr>
                <w:rFonts w:ascii="Times New Roman" w:hAnsi="Times New Roman" w:cs="Times New Roman"/>
                <w:sz w:val="24"/>
                <w:szCs w:val="24"/>
              </w:rPr>
            </w:pPr>
            <w:r w:rsidRPr="004A5596">
              <w:rPr>
                <w:rStyle w:val="Strong"/>
                <w:rFonts w:ascii="Times New Roman" w:hAnsi="Times New Roman" w:cs="Times New Roman"/>
                <w:b w:val="0"/>
                <w:bCs w:val="0"/>
                <w:sz w:val="24"/>
                <w:szCs w:val="24"/>
              </w:rPr>
              <w:t>Menganalisis dampak harmonisasi dan konvergensi standar akuntansi internasional</w:t>
            </w:r>
            <w:r w:rsidRPr="004A5596">
              <w:rPr>
                <w:rFonts w:ascii="Times New Roman" w:hAnsi="Times New Roman" w:cs="Times New Roman"/>
                <w:sz w:val="24"/>
                <w:szCs w:val="24"/>
              </w:rPr>
              <w:t xml:space="preserve"> terhadap transparansi dan kualitas laporan keuangan.</w:t>
            </w:r>
          </w:p>
        </w:tc>
        <w:tc>
          <w:tcPr>
            <w:tcW w:w="3006" w:type="dxa"/>
          </w:tcPr>
          <w:p w14:paraId="0CF2EB98" w14:textId="0E1ECFB1" w:rsidR="00671AB9" w:rsidRPr="004A5596" w:rsidRDefault="00671AB9" w:rsidP="00671AB9">
            <w:pPr>
              <w:pStyle w:val="TableParagraph"/>
              <w:rPr>
                <w:rFonts w:ascii="Times New Roman" w:hAnsi="Times New Roman" w:cs="Times New Roman"/>
                <w:b/>
                <w:sz w:val="24"/>
                <w:szCs w:val="24"/>
                <w:lang w:val="en-US"/>
              </w:rPr>
            </w:pPr>
            <w:r w:rsidRPr="004A5596">
              <w:rPr>
                <w:rFonts w:ascii="Times New Roman" w:hAnsi="Times New Roman" w:cs="Times New Roman"/>
                <w:b/>
                <w:sz w:val="24"/>
                <w:szCs w:val="24"/>
                <w:lang w:val="en-US"/>
              </w:rPr>
              <w:t xml:space="preserve"> Kuliah: 2 x 70 Menit </w:t>
            </w:r>
          </w:p>
          <w:p w14:paraId="10B9E891" w14:textId="0F310242" w:rsidR="00671AB9" w:rsidRPr="004A5596" w:rsidRDefault="00671AB9" w:rsidP="00254BCD">
            <w:pPr>
              <w:pStyle w:val="ListParagraph"/>
              <w:numPr>
                <w:ilvl w:val="0"/>
                <w:numId w:val="22"/>
              </w:numPr>
              <w:spacing w:after="0" w:line="240" w:lineRule="auto"/>
              <w:ind w:left="272" w:hanging="142"/>
              <w:jc w:val="both"/>
              <w:rPr>
                <w:rFonts w:ascii="Times New Roman" w:hAnsi="Times New Roman" w:cs="Times New Roman"/>
                <w:sz w:val="24"/>
                <w:szCs w:val="24"/>
                <w:lang w:val="id-ID"/>
              </w:rPr>
            </w:pPr>
            <w:r w:rsidRPr="004A5596">
              <w:rPr>
                <w:rFonts w:ascii="Times New Roman" w:hAnsi="Times New Roman" w:cs="Times New Roman"/>
                <w:b/>
                <w:sz w:val="24"/>
                <w:szCs w:val="24"/>
              </w:rPr>
              <w:t xml:space="preserve">  Tugas-1 :</w:t>
            </w:r>
            <w:r w:rsidRPr="004A5596">
              <w:rPr>
                <w:rFonts w:ascii="Times New Roman" w:hAnsi="Times New Roman" w:cs="Times New Roman"/>
                <w:sz w:val="24"/>
                <w:szCs w:val="24"/>
              </w:rPr>
              <w:t xml:space="preserve">  </w:t>
            </w:r>
          </w:p>
          <w:p w14:paraId="471BC596" w14:textId="77777777" w:rsidR="00671AB9" w:rsidRPr="004A5596" w:rsidRDefault="00671AB9" w:rsidP="00671AB9">
            <w:pPr>
              <w:pStyle w:val="ListParagraph"/>
              <w:spacing w:after="0" w:line="240" w:lineRule="auto"/>
              <w:ind w:left="289"/>
              <w:jc w:val="both"/>
              <w:rPr>
                <w:rFonts w:ascii="Times New Roman" w:hAnsi="Times New Roman" w:cs="Times New Roman"/>
                <w:sz w:val="24"/>
                <w:szCs w:val="24"/>
                <w:lang w:val="id-ID"/>
              </w:rPr>
            </w:pPr>
            <w:r w:rsidRPr="004A5596">
              <w:rPr>
                <w:rFonts w:ascii="Times New Roman" w:hAnsi="Times New Roman" w:cs="Times New Roman"/>
                <w:b/>
                <w:bCs/>
                <w:sz w:val="24"/>
                <w:szCs w:val="24"/>
              </w:rPr>
              <w:t>TM: 1x (3x100’)</w:t>
            </w:r>
          </w:p>
          <w:p w14:paraId="4A408E2C" w14:textId="77777777" w:rsidR="00671AB9" w:rsidRPr="004A5596" w:rsidRDefault="00671AB9" w:rsidP="00254BCD">
            <w:pPr>
              <w:pStyle w:val="ListParagraph"/>
              <w:numPr>
                <w:ilvl w:val="0"/>
                <w:numId w:val="22"/>
              </w:numPr>
              <w:spacing w:after="0" w:line="240" w:lineRule="auto"/>
              <w:ind w:left="414" w:hanging="142"/>
              <w:jc w:val="both"/>
              <w:rPr>
                <w:rFonts w:ascii="Times New Roman" w:hAnsi="Times New Roman" w:cs="Times New Roman"/>
                <w:sz w:val="24"/>
                <w:szCs w:val="24"/>
              </w:rPr>
            </w:pPr>
            <w:r w:rsidRPr="004A5596">
              <w:rPr>
                <w:rFonts w:ascii="Times New Roman" w:hAnsi="Times New Roman" w:cs="Times New Roman"/>
                <w:sz w:val="24"/>
                <w:szCs w:val="24"/>
              </w:rPr>
              <w:t>Diskusi interaktif mengenai konsep dasar dan ruang lingkup akuntansi internasional</w:t>
            </w:r>
          </w:p>
          <w:p w14:paraId="5D8C4091" w14:textId="6F206E9E" w:rsidR="00671AB9" w:rsidRPr="004A5596" w:rsidRDefault="00671AB9" w:rsidP="00254BCD">
            <w:pPr>
              <w:pStyle w:val="ListParagraph"/>
              <w:numPr>
                <w:ilvl w:val="0"/>
                <w:numId w:val="22"/>
              </w:numPr>
              <w:spacing w:after="0" w:line="240" w:lineRule="auto"/>
              <w:ind w:left="414" w:hanging="142"/>
              <w:jc w:val="both"/>
              <w:rPr>
                <w:rFonts w:ascii="Times New Roman" w:hAnsi="Times New Roman" w:cs="Times New Roman"/>
                <w:sz w:val="24"/>
                <w:szCs w:val="24"/>
              </w:rPr>
            </w:pPr>
            <w:r w:rsidRPr="004A5596">
              <w:rPr>
                <w:rFonts w:ascii="Times New Roman" w:hAnsi="Times New Roman" w:cs="Times New Roman"/>
                <w:sz w:val="24"/>
                <w:szCs w:val="24"/>
              </w:rPr>
              <w:t>Studi kasus perbandingan standar akuntansi global (IFRS vs. US GAAP vs. PSAK)</w:t>
            </w:r>
          </w:p>
          <w:p w14:paraId="4907C67A" w14:textId="77777777" w:rsidR="00671AB9" w:rsidRPr="004A5596" w:rsidRDefault="00671AB9" w:rsidP="00671AB9">
            <w:pPr>
              <w:pStyle w:val="TableParagraph"/>
              <w:ind w:left="272"/>
              <w:jc w:val="both"/>
              <w:rPr>
                <w:rFonts w:ascii="Times New Roman" w:hAnsi="Times New Roman" w:cs="Times New Roman"/>
                <w:bCs/>
                <w:sz w:val="24"/>
                <w:szCs w:val="24"/>
                <w:lang w:val="en-US"/>
              </w:rPr>
            </w:pPr>
          </w:p>
          <w:p w14:paraId="1D0839C4" w14:textId="04153D31" w:rsidR="00671AB9" w:rsidRPr="004A5596" w:rsidRDefault="00671AB9" w:rsidP="00671AB9">
            <w:pPr>
              <w:pStyle w:val="TableParagraph"/>
              <w:rPr>
                <w:rFonts w:ascii="Times New Roman" w:hAnsi="Times New Roman" w:cs="Times New Roman"/>
                <w:b/>
                <w:sz w:val="24"/>
                <w:szCs w:val="24"/>
                <w:lang w:val="en-US"/>
              </w:rPr>
            </w:pPr>
            <w:r w:rsidRPr="004A5596">
              <w:rPr>
                <w:rFonts w:ascii="Times New Roman" w:hAnsi="Times New Roman" w:cs="Times New Roman"/>
                <w:b/>
                <w:sz w:val="24"/>
                <w:szCs w:val="24"/>
                <w:lang w:val="en-US"/>
              </w:rPr>
              <w:t xml:space="preserve"> </w:t>
            </w:r>
          </w:p>
        </w:tc>
        <w:tc>
          <w:tcPr>
            <w:tcW w:w="1809" w:type="dxa"/>
            <w:gridSpan w:val="2"/>
          </w:tcPr>
          <w:p w14:paraId="06AF7A03" w14:textId="03E99C29" w:rsidR="00671AB9" w:rsidRPr="004A5596" w:rsidRDefault="00671AB9" w:rsidP="00671AB9">
            <w:pPr>
              <w:pStyle w:val="TableParagraph"/>
              <w:spacing w:line="252" w:lineRule="auto"/>
              <w:ind w:left="111" w:right="141"/>
              <w:rPr>
                <w:rFonts w:ascii="Times New Roman" w:hAnsi="Times New Roman" w:cs="Times New Roman"/>
                <w:sz w:val="24"/>
                <w:szCs w:val="24"/>
              </w:rPr>
            </w:pPr>
            <w:r w:rsidRPr="004A5596">
              <w:rPr>
                <w:rFonts w:ascii="Times New Roman" w:hAnsi="Times New Roman" w:cs="Times New Roman"/>
                <w:sz w:val="24"/>
                <w:szCs w:val="24"/>
                <w:lang w:val="en-US"/>
              </w:rPr>
              <w:t xml:space="preserve">E Learning </w:t>
            </w:r>
            <w:hyperlink r:id="rId10" w:history="1">
              <w:r w:rsidRPr="004A5596">
                <w:rPr>
                  <w:rStyle w:val="Hyperlink"/>
                  <w:rFonts w:ascii="Times New Roman" w:hAnsi="Times New Roman" w:cs="Times New Roman"/>
                  <w:sz w:val="24"/>
                  <w:szCs w:val="24"/>
                </w:rPr>
                <w:t>https://elearning.umsu.ac.id/my/</w:t>
              </w:r>
            </w:hyperlink>
          </w:p>
          <w:p w14:paraId="20F21E5A" w14:textId="36897AC2" w:rsidR="00671AB9" w:rsidRPr="004A5596" w:rsidRDefault="00671AB9" w:rsidP="00671AB9">
            <w:pPr>
              <w:pStyle w:val="TableParagraph"/>
              <w:spacing w:line="252" w:lineRule="auto"/>
              <w:ind w:left="111" w:right="141"/>
              <w:rPr>
                <w:rFonts w:ascii="Times New Roman" w:hAnsi="Times New Roman" w:cs="Times New Roman"/>
                <w:sz w:val="24"/>
                <w:szCs w:val="24"/>
              </w:rPr>
            </w:pPr>
          </w:p>
        </w:tc>
        <w:tc>
          <w:tcPr>
            <w:tcW w:w="2425" w:type="dxa"/>
            <w:gridSpan w:val="3"/>
          </w:tcPr>
          <w:p w14:paraId="15FEDBF9" w14:textId="77777777" w:rsidR="00671AB9" w:rsidRPr="004A5596" w:rsidRDefault="00671AB9" w:rsidP="00254BCD">
            <w:pPr>
              <w:pStyle w:val="ListParagraph"/>
              <w:numPr>
                <w:ilvl w:val="0"/>
                <w:numId w:val="52"/>
              </w:numPr>
              <w:ind w:left="322" w:hanging="270"/>
              <w:rPr>
                <w:rFonts w:ascii="Times New Roman" w:hAnsi="Times New Roman" w:cs="Times New Roman"/>
                <w:sz w:val="24"/>
                <w:szCs w:val="24"/>
              </w:rPr>
            </w:pPr>
            <w:r w:rsidRPr="004A5596">
              <w:rPr>
                <w:rFonts w:ascii="Times New Roman" w:hAnsi="Times New Roman" w:cs="Times New Roman"/>
                <w:sz w:val="24"/>
                <w:szCs w:val="24"/>
              </w:rPr>
              <w:t>Gambaran Umum Akuntansi Internasional</w:t>
            </w:r>
          </w:p>
          <w:p w14:paraId="1BEDE1AE" w14:textId="77777777" w:rsidR="00671AB9" w:rsidRPr="004A5596" w:rsidRDefault="00671AB9" w:rsidP="00254BCD">
            <w:pPr>
              <w:pStyle w:val="ListParagraph"/>
              <w:numPr>
                <w:ilvl w:val="0"/>
                <w:numId w:val="52"/>
              </w:numPr>
              <w:ind w:left="322" w:hanging="270"/>
              <w:rPr>
                <w:rFonts w:ascii="Times New Roman" w:hAnsi="Times New Roman" w:cs="Times New Roman"/>
                <w:sz w:val="24"/>
                <w:szCs w:val="24"/>
              </w:rPr>
            </w:pPr>
            <w:r w:rsidRPr="004A5596">
              <w:rPr>
                <w:rFonts w:ascii="Times New Roman" w:hAnsi="Times New Roman" w:cs="Times New Roman"/>
                <w:sz w:val="24"/>
                <w:szCs w:val="24"/>
              </w:rPr>
              <w:t>Regulasi dan Perkembangan dalam Ruang Lingkup Akuntansi Internasional</w:t>
            </w:r>
          </w:p>
          <w:p w14:paraId="2F0EEE97" w14:textId="43D34AEB" w:rsidR="00671AB9" w:rsidRPr="004A5596" w:rsidRDefault="00671AB9" w:rsidP="00254BCD">
            <w:pPr>
              <w:pStyle w:val="ListParagraph"/>
              <w:numPr>
                <w:ilvl w:val="0"/>
                <w:numId w:val="52"/>
              </w:numPr>
              <w:ind w:left="322" w:hanging="270"/>
              <w:rPr>
                <w:rFonts w:ascii="Times New Roman" w:hAnsi="Times New Roman" w:cs="Times New Roman"/>
                <w:sz w:val="24"/>
                <w:szCs w:val="24"/>
              </w:rPr>
            </w:pPr>
            <w:r w:rsidRPr="004A5596">
              <w:rPr>
                <w:rFonts w:ascii="Times New Roman" w:hAnsi="Times New Roman" w:cs="Times New Roman"/>
                <w:sz w:val="24"/>
                <w:szCs w:val="24"/>
              </w:rPr>
              <w:t>Kerangka Konseptual Akuntansi Internasional</w:t>
            </w:r>
          </w:p>
        </w:tc>
        <w:tc>
          <w:tcPr>
            <w:tcW w:w="1371" w:type="dxa"/>
          </w:tcPr>
          <w:p w14:paraId="6AE3EE72" w14:textId="622A57C7" w:rsidR="00671AB9" w:rsidRPr="004A5596" w:rsidRDefault="003C6C43" w:rsidP="00671AB9">
            <w:pPr>
              <w:pStyle w:val="TableParagraph"/>
              <w:spacing w:before="1"/>
              <w:ind w:left="315" w:right="300"/>
              <w:jc w:val="center"/>
              <w:rPr>
                <w:rFonts w:ascii="Times New Roman" w:hAnsi="Times New Roman" w:cs="Times New Roman"/>
                <w:b/>
                <w:sz w:val="24"/>
                <w:szCs w:val="24"/>
                <w:lang w:val="en-US"/>
              </w:rPr>
            </w:pPr>
            <w:r w:rsidRPr="004A5596">
              <w:rPr>
                <w:rFonts w:ascii="Times New Roman" w:hAnsi="Times New Roman" w:cs="Times New Roman"/>
                <w:b/>
                <w:sz w:val="24"/>
                <w:szCs w:val="24"/>
                <w:lang w:val="en-US"/>
              </w:rPr>
              <w:t>7,5</w:t>
            </w:r>
          </w:p>
        </w:tc>
      </w:tr>
      <w:tr w:rsidR="00671AB9" w:rsidRPr="004A5596" w14:paraId="1CF77E7E" w14:textId="77777777" w:rsidTr="00E349A7">
        <w:trPr>
          <w:trHeight w:val="699"/>
        </w:trPr>
        <w:tc>
          <w:tcPr>
            <w:tcW w:w="733" w:type="dxa"/>
          </w:tcPr>
          <w:p w14:paraId="62BE247D" w14:textId="1F5EE32E" w:rsidR="00671AB9" w:rsidRPr="004A5596" w:rsidRDefault="00D11359" w:rsidP="00671AB9">
            <w:pPr>
              <w:pStyle w:val="TableParagraph"/>
              <w:ind w:left="60" w:right="39"/>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3</w:t>
            </w:r>
          </w:p>
        </w:tc>
        <w:tc>
          <w:tcPr>
            <w:tcW w:w="2664" w:type="dxa"/>
            <w:gridSpan w:val="3"/>
          </w:tcPr>
          <w:p w14:paraId="338AC8A5" w14:textId="27A88657" w:rsidR="00671AB9" w:rsidRPr="004A5596" w:rsidRDefault="00671AB9" w:rsidP="00671AB9">
            <w:pPr>
              <w:pStyle w:val="TableParagraph"/>
              <w:ind w:left="110" w:right="100"/>
              <w:rPr>
                <w:rFonts w:ascii="Times New Roman" w:hAnsi="Times New Roman" w:cs="Times New Roman"/>
                <w:sz w:val="24"/>
                <w:szCs w:val="24"/>
                <w:lang w:val="en-US"/>
              </w:rPr>
            </w:pPr>
            <w:r w:rsidRPr="004A5596">
              <w:rPr>
                <w:rFonts w:ascii="Times New Roman" w:hAnsi="Times New Roman" w:cs="Times New Roman"/>
                <w:b/>
                <w:bCs/>
                <w:sz w:val="24"/>
                <w:szCs w:val="24"/>
                <w:lang w:val="en-US"/>
              </w:rPr>
              <w:t>LO 2</w:t>
            </w:r>
            <w:r w:rsidRPr="004A5596">
              <w:rPr>
                <w:rFonts w:ascii="Times New Roman" w:hAnsi="Times New Roman" w:cs="Times New Roman"/>
                <w:sz w:val="24"/>
                <w:szCs w:val="24"/>
                <w:lang w:val="en-US"/>
              </w:rPr>
              <w:t xml:space="preserve"> : </w:t>
            </w:r>
            <w:r w:rsidR="00BC407A" w:rsidRPr="004A5596">
              <w:rPr>
                <w:rFonts w:ascii="Times New Roman" w:hAnsi="Times New Roman" w:cs="Times New Roman"/>
              </w:rPr>
              <w:t xml:space="preserve"> </w:t>
            </w:r>
            <w:r w:rsidR="00BC407A" w:rsidRPr="004A5596">
              <w:rPr>
                <w:rFonts w:ascii="Times New Roman" w:hAnsi="Times New Roman" w:cs="Times New Roman"/>
                <w:b/>
                <w:bCs/>
                <w:lang w:val="en-US"/>
              </w:rPr>
              <w:t xml:space="preserve">Mampu </w:t>
            </w:r>
            <w:r w:rsidR="00BC407A" w:rsidRPr="004A5596">
              <w:rPr>
                <w:rStyle w:val="Strong"/>
                <w:rFonts w:ascii="Times New Roman" w:hAnsi="Times New Roman" w:cs="Times New Roman"/>
                <w:b w:val="0"/>
                <w:bCs w:val="0"/>
              </w:rPr>
              <w:t>Mengevaluasi</w:t>
            </w:r>
            <w:r w:rsidR="006E4CEE" w:rsidRPr="004A5596">
              <w:rPr>
                <w:rStyle w:val="Strong"/>
                <w:rFonts w:ascii="Times New Roman" w:hAnsi="Times New Roman" w:cs="Times New Roman"/>
                <w:b w:val="0"/>
                <w:bCs w:val="0"/>
                <w:lang w:val="en-US"/>
              </w:rPr>
              <w:t>, merangkum, menyimpulkan, menilai H</w:t>
            </w:r>
            <w:r w:rsidR="00BC407A" w:rsidRPr="004A5596">
              <w:rPr>
                <w:rStyle w:val="Strong"/>
                <w:rFonts w:ascii="Times New Roman" w:hAnsi="Times New Roman" w:cs="Times New Roman"/>
                <w:b w:val="0"/>
                <w:bCs w:val="0"/>
              </w:rPr>
              <w:t>armonisasi Standar Akuntansi Internasional</w:t>
            </w:r>
          </w:p>
        </w:tc>
        <w:tc>
          <w:tcPr>
            <w:tcW w:w="2268" w:type="dxa"/>
            <w:gridSpan w:val="2"/>
          </w:tcPr>
          <w:p w14:paraId="33D27E12" w14:textId="2977B4BB" w:rsidR="00671AB9" w:rsidRPr="004A5596" w:rsidRDefault="00BC407A" w:rsidP="00254BCD">
            <w:pPr>
              <w:pStyle w:val="TableParagraph"/>
              <w:numPr>
                <w:ilvl w:val="0"/>
                <w:numId w:val="14"/>
              </w:numPr>
              <w:tabs>
                <w:tab w:val="left" w:pos="279"/>
              </w:tabs>
              <w:ind w:left="449" w:right="194" w:hanging="283"/>
              <w:rPr>
                <w:rFonts w:ascii="Times New Roman" w:hAnsi="Times New Roman" w:cs="Times New Roman"/>
                <w:sz w:val="24"/>
                <w:szCs w:val="24"/>
                <w:lang w:val="en-US"/>
              </w:rPr>
            </w:pPr>
            <w:r w:rsidRPr="004A5596">
              <w:rPr>
                <w:rFonts w:ascii="Times New Roman" w:hAnsi="Times New Roman" w:cs="Times New Roman"/>
              </w:rPr>
              <w:t xml:space="preserve">Menganalisis perbedaan penerapan IFRS dan US GAAP dalam penyajian laporan keuangan </w:t>
            </w:r>
            <w:r w:rsidR="00671AB9" w:rsidRPr="004A5596">
              <w:rPr>
                <w:rFonts w:ascii="Times New Roman" w:hAnsi="Times New Roman" w:cs="Times New Roman"/>
              </w:rPr>
              <w:t>.</w:t>
            </w:r>
          </w:p>
          <w:p w14:paraId="11C3CED0" w14:textId="35ED2B03" w:rsidR="00671AB9" w:rsidRPr="004A5596" w:rsidRDefault="00BC407A" w:rsidP="00254BCD">
            <w:pPr>
              <w:pStyle w:val="TableParagraph"/>
              <w:numPr>
                <w:ilvl w:val="0"/>
                <w:numId w:val="14"/>
              </w:numPr>
              <w:tabs>
                <w:tab w:val="left" w:pos="279"/>
              </w:tabs>
              <w:ind w:left="449" w:right="194" w:hanging="283"/>
              <w:rPr>
                <w:rFonts w:ascii="Times New Roman" w:hAnsi="Times New Roman" w:cs="Times New Roman"/>
                <w:sz w:val="24"/>
                <w:szCs w:val="24"/>
                <w:lang w:val="en-US"/>
              </w:rPr>
            </w:pPr>
            <w:r w:rsidRPr="004A5596">
              <w:rPr>
                <w:rFonts w:ascii="Times New Roman" w:hAnsi="Times New Roman" w:cs="Times New Roman"/>
              </w:rPr>
              <w:t>Mengevaluasi faktor yang mempengaruhi harmonisasi standar akuntansi di berbagai negara</w:t>
            </w:r>
          </w:p>
        </w:tc>
        <w:tc>
          <w:tcPr>
            <w:tcW w:w="2268" w:type="dxa"/>
          </w:tcPr>
          <w:p w14:paraId="5FDEA086" w14:textId="77777777" w:rsidR="00671AB9" w:rsidRPr="004A5596" w:rsidRDefault="00671AB9" w:rsidP="00671AB9">
            <w:pPr>
              <w:spacing w:after="0"/>
              <w:ind w:left="126"/>
              <w:rPr>
                <w:rFonts w:ascii="Times New Roman" w:hAnsi="Times New Roman" w:cs="Times New Roman"/>
                <w:b/>
                <w:sz w:val="24"/>
                <w:szCs w:val="24"/>
              </w:rPr>
            </w:pPr>
            <w:r w:rsidRPr="004A5596">
              <w:rPr>
                <w:rFonts w:ascii="Times New Roman" w:hAnsi="Times New Roman" w:cs="Times New Roman"/>
                <w:b/>
                <w:sz w:val="24"/>
                <w:szCs w:val="24"/>
              </w:rPr>
              <w:t>Kriteria:</w:t>
            </w:r>
          </w:p>
          <w:p w14:paraId="7AC10DEB" w14:textId="77777777" w:rsidR="00671AB9" w:rsidRPr="004A5596" w:rsidRDefault="00671AB9" w:rsidP="00671AB9">
            <w:pPr>
              <w:spacing w:after="0"/>
              <w:ind w:left="126"/>
              <w:rPr>
                <w:rFonts w:ascii="Times New Roman" w:hAnsi="Times New Roman" w:cs="Times New Roman"/>
                <w:sz w:val="24"/>
                <w:szCs w:val="24"/>
              </w:rPr>
            </w:pPr>
            <w:r w:rsidRPr="004A5596">
              <w:rPr>
                <w:rFonts w:ascii="Times New Roman" w:hAnsi="Times New Roman" w:cs="Times New Roman"/>
                <w:sz w:val="24"/>
                <w:szCs w:val="24"/>
              </w:rPr>
              <w:t>Rubrik Holistik</w:t>
            </w:r>
          </w:p>
          <w:p w14:paraId="5B3FD706" w14:textId="25DEDD26" w:rsidR="00671AB9" w:rsidRPr="004A5596" w:rsidRDefault="00671AB9" w:rsidP="00671AB9">
            <w:pPr>
              <w:spacing w:after="0"/>
              <w:ind w:left="126"/>
              <w:rPr>
                <w:rFonts w:ascii="Times New Roman" w:hAnsi="Times New Roman" w:cs="Times New Roman"/>
                <w:b/>
                <w:sz w:val="24"/>
                <w:szCs w:val="24"/>
              </w:rPr>
            </w:pPr>
            <w:r w:rsidRPr="004A5596">
              <w:rPr>
                <w:rFonts w:ascii="Times New Roman" w:hAnsi="Times New Roman" w:cs="Times New Roman"/>
                <w:b/>
                <w:sz w:val="24"/>
                <w:szCs w:val="24"/>
              </w:rPr>
              <w:t>Teknik non test:</w:t>
            </w:r>
          </w:p>
          <w:p w14:paraId="64B5AE6A" w14:textId="5F981F5B" w:rsidR="006E4CEE" w:rsidRPr="004A5596" w:rsidRDefault="00CB114B" w:rsidP="00254BCD">
            <w:pPr>
              <w:pStyle w:val="ListParagraph"/>
              <w:numPr>
                <w:ilvl w:val="0"/>
                <w:numId w:val="53"/>
              </w:numPr>
              <w:spacing w:after="0" w:line="240" w:lineRule="auto"/>
              <w:ind w:left="181" w:hanging="181"/>
              <w:rPr>
                <w:rFonts w:ascii="Times New Roman" w:hAnsi="Times New Roman" w:cs="Times New Roman"/>
                <w:bCs/>
                <w:sz w:val="24"/>
                <w:szCs w:val="24"/>
              </w:rPr>
            </w:pPr>
            <w:r w:rsidRPr="004A5596">
              <w:rPr>
                <w:rFonts w:ascii="Times New Roman" w:hAnsi="Times New Roman" w:cs="Times New Roman"/>
                <w:sz w:val="24"/>
                <w:szCs w:val="24"/>
              </w:rPr>
              <w:t xml:space="preserve">Studi kasus perbandingan standar IFRS dan US GAAP dalam pengakuan pendapatan dan pengukuran aset </w:t>
            </w:r>
            <w:r w:rsidR="006E4CEE" w:rsidRPr="004A5596">
              <w:rPr>
                <w:rFonts w:ascii="Times New Roman" w:hAnsi="Times New Roman" w:cs="Times New Roman"/>
                <w:sz w:val="24"/>
                <w:szCs w:val="24"/>
              </w:rPr>
              <w:t>.</w:t>
            </w:r>
          </w:p>
          <w:p w14:paraId="4E5952F7" w14:textId="30FD1079" w:rsidR="00671AB9" w:rsidRPr="004A5596" w:rsidRDefault="00CB114B" w:rsidP="00254BCD">
            <w:pPr>
              <w:pStyle w:val="ListParagraph"/>
              <w:numPr>
                <w:ilvl w:val="0"/>
                <w:numId w:val="53"/>
              </w:numPr>
              <w:spacing w:after="0" w:line="240" w:lineRule="auto"/>
              <w:ind w:left="181" w:hanging="181"/>
              <w:rPr>
                <w:rFonts w:ascii="Times New Roman" w:hAnsi="Times New Roman" w:cs="Times New Roman"/>
                <w:bCs/>
                <w:sz w:val="24"/>
                <w:szCs w:val="24"/>
              </w:rPr>
            </w:pPr>
            <w:r w:rsidRPr="004A5596">
              <w:rPr>
                <w:rFonts w:ascii="Times New Roman" w:hAnsi="Times New Roman" w:cs="Times New Roman"/>
                <w:sz w:val="24"/>
                <w:szCs w:val="24"/>
              </w:rPr>
              <w:t>Analisis dampak harmonisasi terhadap pasar modal dan transparansi laporan keuangan</w:t>
            </w:r>
          </w:p>
        </w:tc>
        <w:tc>
          <w:tcPr>
            <w:tcW w:w="3006" w:type="dxa"/>
          </w:tcPr>
          <w:p w14:paraId="593AB159" w14:textId="77777777" w:rsidR="00671AB9" w:rsidRPr="004A5596" w:rsidRDefault="00671AB9" w:rsidP="00671AB9">
            <w:pPr>
              <w:pStyle w:val="TableParagraph"/>
              <w:spacing w:line="261" w:lineRule="exact"/>
              <w:rPr>
                <w:rFonts w:ascii="Times New Roman" w:hAnsi="Times New Roman" w:cs="Times New Roman"/>
                <w:b/>
                <w:sz w:val="24"/>
                <w:szCs w:val="24"/>
                <w:lang w:val="en-US"/>
              </w:rPr>
            </w:pPr>
            <w:r w:rsidRPr="004A5596">
              <w:rPr>
                <w:rFonts w:ascii="Times New Roman" w:hAnsi="Times New Roman" w:cs="Times New Roman"/>
                <w:sz w:val="24"/>
                <w:szCs w:val="24"/>
                <w:lang w:val="en-US"/>
              </w:rPr>
              <w:t xml:space="preserve"> </w:t>
            </w:r>
            <w:r w:rsidRPr="004A5596">
              <w:rPr>
                <w:rFonts w:ascii="Times New Roman" w:hAnsi="Times New Roman" w:cs="Times New Roman"/>
                <w:b/>
                <w:sz w:val="24"/>
                <w:szCs w:val="24"/>
                <w:lang w:val="en-US"/>
              </w:rPr>
              <w:t xml:space="preserve"> Kuliah: 2 x 70 Menit</w:t>
            </w:r>
          </w:p>
          <w:p w14:paraId="57B2A5B9" w14:textId="77777777" w:rsidR="00671AB9" w:rsidRPr="004A5596" w:rsidRDefault="00671AB9" w:rsidP="00671AB9">
            <w:pPr>
              <w:pStyle w:val="TableParagraph"/>
              <w:numPr>
                <w:ilvl w:val="0"/>
                <w:numId w:val="2"/>
              </w:numPr>
              <w:tabs>
                <w:tab w:val="left" w:pos="289"/>
              </w:tabs>
              <w:rPr>
                <w:rFonts w:ascii="Times New Roman" w:hAnsi="Times New Roman" w:cs="Times New Roman"/>
                <w:sz w:val="24"/>
                <w:szCs w:val="24"/>
              </w:rPr>
            </w:pPr>
            <w:r w:rsidRPr="004A5596">
              <w:rPr>
                <w:rFonts w:ascii="Times New Roman" w:hAnsi="Times New Roman" w:cs="Times New Roman"/>
                <w:b/>
                <w:i/>
                <w:sz w:val="24"/>
                <w:szCs w:val="24"/>
              </w:rPr>
              <w:t>Case Based Learning (CBL)</w:t>
            </w:r>
          </w:p>
          <w:p w14:paraId="7B8C81A5" w14:textId="3EA2814E" w:rsidR="00671AB9" w:rsidRPr="004A5596" w:rsidRDefault="00671AB9" w:rsidP="00671AB9">
            <w:pPr>
              <w:pStyle w:val="TableParagraph"/>
              <w:numPr>
                <w:ilvl w:val="0"/>
                <w:numId w:val="2"/>
              </w:numPr>
              <w:tabs>
                <w:tab w:val="left" w:pos="289"/>
              </w:tabs>
              <w:rPr>
                <w:rFonts w:ascii="Times New Roman" w:hAnsi="Times New Roman" w:cs="Times New Roman"/>
                <w:sz w:val="24"/>
                <w:szCs w:val="24"/>
              </w:rPr>
            </w:pPr>
            <w:r w:rsidRPr="004A5596">
              <w:rPr>
                <w:rFonts w:ascii="Times New Roman" w:hAnsi="Times New Roman" w:cs="Times New Roman"/>
                <w:b/>
                <w:sz w:val="24"/>
                <w:szCs w:val="24"/>
              </w:rPr>
              <w:t>Tugas-</w:t>
            </w:r>
            <w:r w:rsidRPr="004A5596">
              <w:rPr>
                <w:rFonts w:ascii="Times New Roman" w:hAnsi="Times New Roman" w:cs="Times New Roman"/>
                <w:b/>
                <w:sz w:val="24"/>
                <w:szCs w:val="24"/>
                <w:lang w:val="en-US"/>
              </w:rPr>
              <w:t>2</w:t>
            </w:r>
            <w:r w:rsidRPr="004A5596">
              <w:rPr>
                <w:rFonts w:ascii="Times New Roman" w:hAnsi="Times New Roman" w:cs="Times New Roman"/>
                <w:b/>
                <w:sz w:val="24"/>
                <w:szCs w:val="24"/>
              </w:rPr>
              <w:t>:</w:t>
            </w:r>
          </w:p>
          <w:p w14:paraId="7099CF4D" w14:textId="703EC860" w:rsidR="00671AB9" w:rsidRPr="004A5596" w:rsidRDefault="00671AB9" w:rsidP="00671AB9">
            <w:pPr>
              <w:pStyle w:val="TableParagraph"/>
              <w:spacing w:line="261" w:lineRule="exact"/>
              <w:rPr>
                <w:rFonts w:ascii="Times New Roman" w:hAnsi="Times New Roman" w:cs="Times New Roman"/>
                <w:b/>
                <w:sz w:val="24"/>
                <w:szCs w:val="24"/>
                <w:lang w:val="en-US"/>
              </w:rPr>
            </w:pPr>
            <w:r w:rsidRPr="004A5596">
              <w:rPr>
                <w:rFonts w:ascii="Times New Roman" w:hAnsi="Times New Roman" w:cs="Times New Roman"/>
                <w:b/>
                <w:sz w:val="24"/>
                <w:szCs w:val="24"/>
                <w:lang w:val="en-US"/>
              </w:rPr>
              <w:t xml:space="preserve">  TM : 1x(3x100’)</w:t>
            </w:r>
          </w:p>
          <w:p w14:paraId="471483D8" w14:textId="77777777" w:rsidR="00CB114B" w:rsidRPr="004A5596" w:rsidRDefault="00CB114B" w:rsidP="00671AB9">
            <w:pPr>
              <w:pStyle w:val="TableParagraph"/>
              <w:numPr>
                <w:ilvl w:val="0"/>
                <w:numId w:val="2"/>
              </w:numPr>
              <w:tabs>
                <w:tab w:val="left" w:pos="289"/>
              </w:tabs>
              <w:rPr>
                <w:rFonts w:ascii="Times New Roman" w:hAnsi="Times New Roman" w:cs="Times New Roman"/>
                <w:sz w:val="24"/>
                <w:szCs w:val="24"/>
              </w:rPr>
            </w:pPr>
            <w:r w:rsidRPr="004A5596">
              <w:rPr>
                <w:rFonts w:ascii="Times New Roman" w:hAnsi="Times New Roman" w:cs="Times New Roman"/>
                <w:sz w:val="24"/>
                <w:szCs w:val="24"/>
              </w:rPr>
              <w:t>Studi literatur tentang harmonisasi IFRS dan US GAAP</w:t>
            </w:r>
            <w:r w:rsidRPr="004A5596">
              <w:rPr>
                <w:rFonts w:ascii="Times New Roman" w:hAnsi="Times New Roman" w:cs="Times New Roman"/>
                <w:b/>
                <w:sz w:val="24"/>
                <w:szCs w:val="24"/>
                <w:lang w:val="en-US"/>
              </w:rPr>
              <w:t xml:space="preserve"> </w:t>
            </w:r>
          </w:p>
          <w:p w14:paraId="7F06371D" w14:textId="24D9801C" w:rsidR="00671AB9" w:rsidRPr="004A5596" w:rsidRDefault="00671AB9" w:rsidP="00671AB9">
            <w:pPr>
              <w:pStyle w:val="TableParagraph"/>
              <w:numPr>
                <w:ilvl w:val="0"/>
                <w:numId w:val="2"/>
              </w:numPr>
              <w:tabs>
                <w:tab w:val="left" w:pos="289"/>
              </w:tabs>
              <w:rPr>
                <w:rFonts w:ascii="Times New Roman" w:hAnsi="Times New Roman" w:cs="Times New Roman"/>
                <w:sz w:val="24"/>
                <w:szCs w:val="24"/>
              </w:rPr>
            </w:pPr>
            <w:r w:rsidRPr="004A5596">
              <w:rPr>
                <w:rFonts w:ascii="Times New Roman" w:hAnsi="Times New Roman" w:cs="Times New Roman"/>
                <w:b/>
                <w:sz w:val="24"/>
                <w:szCs w:val="24"/>
                <w:lang w:val="en-US"/>
              </w:rPr>
              <w:t>Tugas -3:</w:t>
            </w:r>
            <w:r w:rsidRPr="004A5596">
              <w:rPr>
                <w:rFonts w:ascii="Times New Roman" w:hAnsi="Times New Roman" w:cs="Times New Roman"/>
                <w:b/>
                <w:sz w:val="24"/>
                <w:szCs w:val="24"/>
              </w:rPr>
              <w:t xml:space="preserve"> </w:t>
            </w:r>
            <w:r w:rsidRPr="004A5596">
              <w:rPr>
                <w:rFonts w:ascii="Times New Roman" w:hAnsi="Times New Roman" w:cs="Times New Roman"/>
                <w:sz w:val="24"/>
                <w:szCs w:val="24"/>
              </w:rPr>
              <w:t xml:space="preserve"> </w:t>
            </w:r>
          </w:p>
          <w:p w14:paraId="2C7D5277" w14:textId="548AE254" w:rsidR="00671AB9" w:rsidRPr="004A5596" w:rsidRDefault="00671AB9" w:rsidP="00671AB9">
            <w:pPr>
              <w:spacing w:after="0" w:line="240" w:lineRule="auto"/>
              <w:rPr>
                <w:rFonts w:ascii="Times New Roman" w:hAnsi="Times New Roman" w:cs="Times New Roman"/>
                <w:b/>
                <w:bCs/>
                <w:sz w:val="24"/>
                <w:szCs w:val="24"/>
              </w:rPr>
            </w:pPr>
            <w:r w:rsidRPr="004A5596">
              <w:rPr>
                <w:rFonts w:ascii="Times New Roman" w:hAnsi="Times New Roman" w:cs="Times New Roman"/>
                <w:b/>
                <w:bCs/>
                <w:sz w:val="24"/>
                <w:szCs w:val="24"/>
              </w:rPr>
              <w:t xml:space="preserve">     TT: 1 x (3x100’)</w:t>
            </w:r>
          </w:p>
          <w:p w14:paraId="2C797E66" w14:textId="7F19D7A7" w:rsidR="00671AB9" w:rsidRPr="004A5596" w:rsidRDefault="00CB114B" w:rsidP="00254BCD">
            <w:pPr>
              <w:pStyle w:val="ListParagraph"/>
              <w:numPr>
                <w:ilvl w:val="0"/>
                <w:numId w:val="54"/>
              </w:numPr>
              <w:spacing w:after="0" w:line="240" w:lineRule="auto"/>
              <w:ind w:left="422" w:hanging="422"/>
              <w:rPr>
                <w:rFonts w:ascii="Times New Roman" w:hAnsi="Times New Roman" w:cs="Times New Roman"/>
                <w:sz w:val="24"/>
                <w:szCs w:val="24"/>
              </w:rPr>
            </w:pPr>
            <w:r w:rsidRPr="004A5596">
              <w:rPr>
                <w:rFonts w:ascii="Times New Roman" w:hAnsi="Times New Roman" w:cs="Times New Roman"/>
                <w:sz w:val="24"/>
                <w:szCs w:val="24"/>
              </w:rPr>
              <w:t xml:space="preserve">Analisis laporan keuangan perusahaan yang menerapkan standar akuntansi berbeda. </w:t>
            </w:r>
          </w:p>
        </w:tc>
        <w:tc>
          <w:tcPr>
            <w:tcW w:w="1809" w:type="dxa"/>
            <w:gridSpan w:val="2"/>
          </w:tcPr>
          <w:p w14:paraId="6FD7990F" w14:textId="432E161B" w:rsidR="00671AB9" w:rsidRPr="004A5596" w:rsidRDefault="00671AB9" w:rsidP="00671AB9">
            <w:pPr>
              <w:pStyle w:val="TableParagraph"/>
              <w:spacing w:line="254" w:lineRule="auto"/>
              <w:ind w:left="111" w:right="141"/>
              <w:rPr>
                <w:rFonts w:ascii="Times New Roman" w:hAnsi="Times New Roman" w:cs="Times New Roman"/>
                <w:sz w:val="24"/>
                <w:szCs w:val="24"/>
              </w:rPr>
            </w:pPr>
            <w:hyperlink r:id="rId11" w:history="1">
              <w:r w:rsidRPr="004A5596">
                <w:rPr>
                  <w:rStyle w:val="Hyperlink"/>
                  <w:rFonts w:ascii="Times New Roman" w:hAnsi="Times New Roman" w:cs="Times New Roman"/>
                  <w:sz w:val="24"/>
                  <w:szCs w:val="24"/>
                </w:rPr>
                <w:t>https://elearning.umsu.ac.id/my/</w:t>
              </w:r>
            </w:hyperlink>
          </w:p>
          <w:p w14:paraId="4BF2E7EB" w14:textId="0D54CF8A" w:rsidR="00671AB9" w:rsidRPr="004A5596" w:rsidRDefault="00671AB9" w:rsidP="00671AB9">
            <w:pPr>
              <w:pStyle w:val="TableParagraph"/>
              <w:spacing w:line="254" w:lineRule="auto"/>
              <w:ind w:left="111" w:right="141"/>
              <w:rPr>
                <w:rFonts w:ascii="Times New Roman" w:hAnsi="Times New Roman" w:cs="Times New Roman"/>
                <w:sz w:val="24"/>
                <w:szCs w:val="24"/>
              </w:rPr>
            </w:pPr>
          </w:p>
        </w:tc>
        <w:tc>
          <w:tcPr>
            <w:tcW w:w="2425" w:type="dxa"/>
            <w:gridSpan w:val="3"/>
          </w:tcPr>
          <w:p w14:paraId="42BC3EDE" w14:textId="77777777" w:rsidR="00CB114B" w:rsidRPr="004A5596" w:rsidRDefault="00CB114B" w:rsidP="00254BCD">
            <w:pPr>
              <w:numPr>
                <w:ilvl w:val="0"/>
                <w:numId w:val="55"/>
              </w:num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Harmonisasi Standar Akuntansi Global</w:t>
            </w:r>
          </w:p>
          <w:p w14:paraId="4AC49F8B" w14:textId="77777777" w:rsidR="00CB114B" w:rsidRPr="004A5596" w:rsidRDefault="00CB114B" w:rsidP="00254BCD">
            <w:pPr>
              <w:numPr>
                <w:ilvl w:val="0"/>
                <w:numId w:val="55"/>
              </w:num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Perbandingan IFRS vs. US GAAP dalam Pengukuran Aset dan Liabilitas</w:t>
            </w:r>
          </w:p>
          <w:p w14:paraId="7429699D" w14:textId="77777777" w:rsidR="00CB114B" w:rsidRPr="004A5596" w:rsidRDefault="00CB114B" w:rsidP="00254BCD">
            <w:pPr>
              <w:numPr>
                <w:ilvl w:val="0"/>
                <w:numId w:val="55"/>
              </w:num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Faktor Politik dan Ekonomi dalam Konvergensi Standar Akuntansi</w:t>
            </w:r>
          </w:p>
          <w:p w14:paraId="0E4DA4F0" w14:textId="77777777" w:rsidR="00671AB9" w:rsidRPr="004A5596" w:rsidRDefault="00671AB9" w:rsidP="00CB114B">
            <w:pPr>
              <w:pStyle w:val="TableParagraph"/>
              <w:tabs>
                <w:tab w:val="left" w:pos="143"/>
                <w:tab w:val="left" w:pos="832"/>
              </w:tabs>
              <w:spacing w:line="251" w:lineRule="exact"/>
              <w:rPr>
                <w:rFonts w:ascii="Times New Roman" w:hAnsi="Times New Roman" w:cs="Times New Roman"/>
                <w:sz w:val="24"/>
                <w:szCs w:val="24"/>
                <w:lang w:val="en-ID"/>
              </w:rPr>
            </w:pPr>
          </w:p>
        </w:tc>
        <w:tc>
          <w:tcPr>
            <w:tcW w:w="1371" w:type="dxa"/>
          </w:tcPr>
          <w:p w14:paraId="53BD3718" w14:textId="156AA1C8" w:rsidR="00671AB9" w:rsidRPr="004A5596" w:rsidRDefault="003C6C43" w:rsidP="00671AB9">
            <w:pPr>
              <w:pStyle w:val="TableParagraph"/>
              <w:ind w:left="315" w:right="302"/>
              <w:jc w:val="center"/>
              <w:rPr>
                <w:rFonts w:ascii="Times New Roman" w:hAnsi="Times New Roman" w:cs="Times New Roman"/>
                <w:b/>
                <w:sz w:val="24"/>
                <w:szCs w:val="24"/>
                <w:lang w:val="en-US"/>
              </w:rPr>
            </w:pPr>
            <w:r w:rsidRPr="004A5596">
              <w:rPr>
                <w:rFonts w:ascii="Times New Roman" w:hAnsi="Times New Roman" w:cs="Times New Roman"/>
                <w:b/>
                <w:sz w:val="24"/>
                <w:szCs w:val="24"/>
                <w:lang w:val="en-US"/>
              </w:rPr>
              <w:t>7,5</w:t>
            </w:r>
          </w:p>
        </w:tc>
      </w:tr>
      <w:tr w:rsidR="00671AB9" w:rsidRPr="004A5596" w14:paraId="53FC986C" w14:textId="77777777" w:rsidTr="00E349A7">
        <w:trPr>
          <w:trHeight w:val="699"/>
        </w:trPr>
        <w:tc>
          <w:tcPr>
            <w:tcW w:w="733" w:type="dxa"/>
          </w:tcPr>
          <w:p w14:paraId="3C221DC4" w14:textId="44DE895F" w:rsidR="00671AB9" w:rsidRPr="004A5596" w:rsidRDefault="00D11359" w:rsidP="00671AB9">
            <w:pPr>
              <w:pStyle w:val="TableParagraph"/>
              <w:ind w:left="60" w:right="39"/>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4-5</w:t>
            </w:r>
          </w:p>
        </w:tc>
        <w:tc>
          <w:tcPr>
            <w:tcW w:w="2664" w:type="dxa"/>
            <w:gridSpan w:val="3"/>
          </w:tcPr>
          <w:p w14:paraId="03DCB143" w14:textId="7DAF9973" w:rsidR="00671AB9" w:rsidRPr="004A5596" w:rsidRDefault="00671AB9" w:rsidP="00671AB9">
            <w:pPr>
              <w:pStyle w:val="TableParagraph"/>
              <w:ind w:left="110" w:right="100"/>
              <w:rPr>
                <w:rFonts w:ascii="Times New Roman" w:hAnsi="Times New Roman" w:cs="Times New Roman"/>
                <w:sz w:val="24"/>
                <w:szCs w:val="24"/>
                <w:lang w:val="en-US"/>
              </w:rPr>
            </w:pPr>
            <w:r w:rsidRPr="004A5596">
              <w:rPr>
                <w:rFonts w:ascii="Times New Roman" w:hAnsi="Times New Roman" w:cs="Times New Roman"/>
                <w:b/>
                <w:bCs/>
                <w:sz w:val="24"/>
                <w:szCs w:val="24"/>
                <w:lang w:val="en-US"/>
              </w:rPr>
              <w:t>LO-3 :</w:t>
            </w:r>
            <w:r w:rsidRPr="004A5596">
              <w:rPr>
                <w:rFonts w:ascii="Times New Roman" w:hAnsi="Times New Roman" w:cs="Times New Roman"/>
                <w:sz w:val="24"/>
                <w:szCs w:val="24"/>
                <w:lang w:val="en-US"/>
              </w:rPr>
              <w:t xml:space="preserve">  Mampu </w:t>
            </w:r>
            <w:r w:rsidR="00CB114B" w:rsidRPr="004A5596">
              <w:rPr>
                <w:rFonts w:ascii="Times New Roman" w:hAnsi="Times New Roman" w:cs="Times New Roman"/>
              </w:rPr>
              <w:t xml:space="preserve"> Mengevaluasi Pelaporan Keuangan dalam Konteks Internasional</w:t>
            </w:r>
          </w:p>
        </w:tc>
        <w:tc>
          <w:tcPr>
            <w:tcW w:w="2268" w:type="dxa"/>
            <w:gridSpan w:val="2"/>
          </w:tcPr>
          <w:p w14:paraId="2FC55CAB" w14:textId="77777777" w:rsidR="00075B99" w:rsidRPr="004A5596" w:rsidRDefault="00075B99" w:rsidP="00254BCD">
            <w:pPr>
              <w:pStyle w:val="TableParagraph"/>
              <w:numPr>
                <w:ilvl w:val="0"/>
                <w:numId w:val="15"/>
              </w:numPr>
              <w:tabs>
                <w:tab w:val="left" w:pos="428"/>
              </w:tabs>
              <w:ind w:right="194"/>
              <w:rPr>
                <w:rFonts w:ascii="Times New Roman" w:hAnsi="Times New Roman" w:cs="Times New Roman"/>
                <w:sz w:val="24"/>
                <w:szCs w:val="24"/>
                <w:lang w:val="en-US"/>
              </w:rPr>
            </w:pPr>
            <w:r w:rsidRPr="004A5596">
              <w:rPr>
                <w:rFonts w:ascii="Times New Roman" w:hAnsi="Times New Roman" w:cs="Times New Roman"/>
              </w:rPr>
              <w:t>Mengevaluasi metode translasi mata uang asing dalam laporan keuangan perusahaan multinasional</w:t>
            </w:r>
            <w:r w:rsidRPr="004A5596">
              <w:rPr>
                <w:rFonts w:ascii="Times New Roman" w:hAnsi="Times New Roman" w:cs="Times New Roman"/>
                <w:sz w:val="24"/>
                <w:szCs w:val="24"/>
                <w:lang w:val="en-US"/>
              </w:rPr>
              <w:t xml:space="preserve"> </w:t>
            </w:r>
          </w:p>
          <w:p w14:paraId="44890EA3" w14:textId="73B85CBB" w:rsidR="00671AB9" w:rsidRPr="004A5596" w:rsidRDefault="00075B99" w:rsidP="00254BCD">
            <w:pPr>
              <w:pStyle w:val="TableParagraph"/>
              <w:numPr>
                <w:ilvl w:val="0"/>
                <w:numId w:val="15"/>
              </w:numPr>
              <w:tabs>
                <w:tab w:val="left" w:pos="428"/>
              </w:tabs>
              <w:ind w:right="194"/>
              <w:rPr>
                <w:rFonts w:ascii="Times New Roman" w:hAnsi="Times New Roman" w:cs="Times New Roman"/>
                <w:sz w:val="24"/>
                <w:szCs w:val="24"/>
                <w:lang w:val="en-US"/>
              </w:rPr>
            </w:pPr>
            <w:r w:rsidRPr="004A5596">
              <w:rPr>
                <w:rFonts w:ascii="Times New Roman" w:hAnsi="Times New Roman" w:cs="Times New Roman"/>
              </w:rPr>
              <w:t>Menganalisis dampak fluktuasi nilai tukar terhadap laporan keuangan dan strategi mitigasi risiko</w:t>
            </w:r>
          </w:p>
        </w:tc>
        <w:tc>
          <w:tcPr>
            <w:tcW w:w="2268" w:type="dxa"/>
          </w:tcPr>
          <w:p w14:paraId="37AFF4F7" w14:textId="77777777" w:rsidR="00671AB9" w:rsidRPr="004A5596" w:rsidRDefault="00671AB9" w:rsidP="00075B99">
            <w:pPr>
              <w:spacing w:after="0"/>
              <w:ind w:left="126"/>
              <w:jc w:val="both"/>
              <w:rPr>
                <w:rFonts w:ascii="Times New Roman" w:hAnsi="Times New Roman" w:cs="Times New Roman"/>
                <w:b/>
                <w:sz w:val="24"/>
                <w:szCs w:val="24"/>
              </w:rPr>
            </w:pPr>
            <w:r w:rsidRPr="004A5596">
              <w:rPr>
                <w:rFonts w:ascii="Times New Roman" w:hAnsi="Times New Roman" w:cs="Times New Roman"/>
                <w:b/>
                <w:sz w:val="24"/>
                <w:szCs w:val="24"/>
              </w:rPr>
              <w:t>Kriteria:</w:t>
            </w:r>
          </w:p>
          <w:p w14:paraId="74556924" w14:textId="77777777" w:rsidR="00671AB9" w:rsidRPr="004A5596" w:rsidRDefault="00671AB9" w:rsidP="00075B99">
            <w:pPr>
              <w:spacing w:after="0"/>
              <w:ind w:left="126"/>
              <w:jc w:val="both"/>
              <w:rPr>
                <w:rFonts w:ascii="Times New Roman" w:hAnsi="Times New Roman" w:cs="Times New Roman"/>
                <w:sz w:val="24"/>
                <w:szCs w:val="24"/>
              </w:rPr>
            </w:pPr>
            <w:r w:rsidRPr="004A5596">
              <w:rPr>
                <w:rFonts w:ascii="Times New Roman" w:hAnsi="Times New Roman" w:cs="Times New Roman"/>
                <w:sz w:val="24"/>
                <w:szCs w:val="24"/>
              </w:rPr>
              <w:t>Rubrik Holistik</w:t>
            </w:r>
          </w:p>
          <w:p w14:paraId="0BAF79E0" w14:textId="77777777" w:rsidR="00671AB9" w:rsidRPr="004A5596" w:rsidRDefault="00671AB9" w:rsidP="00075B99">
            <w:pPr>
              <w:spacing w:after="0"/>
              <w:ind w:left="126"/>
              <w:jc w:val="both"/>
              <w:rPr>
                <w:rFonts w:ascii="Times New Roman" w:hAnsi="Times New Roman" w:cs="Times New Roman"/>
                <w:b/>
                <w:sz w:val="24"/>
                <w:szCs w:val="24"/>
              </w:rPr>
            </w:pPr>
            <w:r w:rsidRPr="004A5596">
              <w:rPr>
                <w:rFonts w:ascii="Times New Roman" w:hAnsi="Times New Roman" w:cs="Times New Roman"/>
                <w:b/>
                <w:sz w:val="24"/>
                <w:szCs w:val="24"/>
              </w:rPr>
              <w:t>Teknik non-test:</w:t>
            </w:r>
          </w:p>
          <w:p w14:paraId="390C8797" w14:textId="05FF2544" w:rsidR="00075B99" w:rsidRPr="004A5596" w:rsidRDefault="00075B99" w:rsidP="00075B99">
            <w:pPr>
              <w:pStyle w:val="ListParagraph"/>
              <w:spacing w:after="0"/>
              <w:ind w:left="91"/>
              <w:jc w:val="both"/>
              <w:rPr>
                <w:rFonts w:ascii="Times New Roman" w:hAnsi="Times New Roman" w:cs="Times New Roman"/>
                <w:bCs/>
                <w:sz w:val="24"/>
                <w:szCs w:val="24"/>
              </w:rPr>
            </w:pPr>
            <w:r w:rsidRPr="004A5596">
              <w:rPr>
                <w:rFonts w:ascii="Times New Roman" w:hAnsi="Times New Roman" w:cs="Times New Roman"/>
                <w:sz w:val="24"/>
                <w:szCs w:val="24"/>
              </w:rPr>
              <w:t>1. Mengidentifikasi metode translasi mata uang yang digunakan oleh perusahaan multinasional (Current Rate Method vs. Temporal Method).</w:t>
            </w:r>
            <w:r w:rsidRPr="004A5596">
              <w:rPr>
                <w:rFonts w:ascii="Times New Roman" w:hAnsi="Times New Roman" w:cs="Times New Roman"/>
                <w:bCs/>
                <w:sz w:val="24"/>
                <w:szCs w:val="24"/>
              </w:rPr>
              <w:t xml:space="preserve"> </w:t>
            </w:r>
          </w:p>
          <w:p w14:paraId="1203FC98" w14:textId="6372EA39" w:rsidR="00671AB9" w:rsidRPr="004A5596" w:rsidRDefault="00075B99" w:rsidP="00075B99">
            <w:pPr>
              <w:spacing w:after="0"/>
              <w:ind w:left="126"/>
              <w:jc w:val="both"/>
              <w:rPr>
                <w:rFonts w:ascii="Times New Roman" w:hAnsi="Times New Roman" w:cs="Times New Roman"/>
                <w:b/>
                <w:sz w:val="24"/>
                <w:szCs w:val="24"/>
              </w:rPr>
            </w:pPr>
            <w:r w:rsidRPr="004A5596">
              <w:rPr>
                <w:rFonts w:ascii="Times New Roman" w:hAnsi="Times New Roman" w:cs="Times New Roman"/>
                <w:sz w:val="24"/>
                <w:szCs w:val="24"/>
              </w:rPr>
              <w:t>2. Mengevaluasi strategi manajemen risiko nilai tukar (hedging dengan forward contracts, futures, swaps, dan opsi mata uang)</w:t>
            </w:r>
            <w:r w:rsidRPr="004A5596">
              <w:rPr>
                <w:rFonts w:ascii="Times New Roman" w:hAnsi="Times New Roman" w:cs="Times New Roman"/>
                <w:b/>
                <w:sz w:val="24"/>
                <w:szCs w:val="24"/>
              </w:rPr>
              <w:t xml:space="preserve"> </w:t>
            </w:r>
          </w:p>
          <w:p w14:paraId="22144A1B" w14:textId="77777777" w:rsidR="00671AB9" w:rsidRPr="004A5596" w:rsidRDefault="00671AB9" w:rsidP="00075B99">
            <w:pPr>
              <w:spacing w:after="0"/>
              <w:ind w:left="126"/>
              <w:jc w:val="both"/>
              <w:rPr>
                <w:rFonts w:ascii="Times New Roman" w:hAnsi="Times New Roman" w:cs="Times New Roman"/>
                <w:b/>
                <w:sz w:val="24"/>
                <w:szCs w:val="24"/>
              </w:rPr>
            </w:pPr>
          </w:p>
          <w:p w14:paraId="59035F00" w14:textId="77777777" w:rsidR="00671AB9" w:rsidRPr="004A5596" w:rsidRDefault="00671AB9" w:rsidP="00075B99">
            <w:pPr>
              <w:pStyle w:val="ListParagraph"/>
              <w:spacing w:after="0" w:line="240" w:lineRule="auto"/>
              <w:ind w:left="267"/>
              <w:jc w:val="both"/>
              <w:rPr>
                <w:rFonts w:ascii="Times New Roman" w:hAnsi="Times New Roman" w:cs="Times New Roman"/>
                <w:sz w:val="24"/>
                <w:szCs w:val="24"/>
              </w:rPr>
            </w:pPr>
          </w:p>
        </w:tc>
        <w:tc>
          <w:tcPr>
            <w:tcW w:w="3006" w:type="dxa"/>
          </w:tcPr>
          <w:p w14:paraId="0B510EBE" w14:textId="77777777" w:rsidR="00671AB9" w:rsidRPr="004A5596" w:rsidRDefault="00671AB9" w:rsidP="00671AB9">
            <w:pPr>
              <w:pStyle w:val="TableParagraph"/>
              <w:spacing w:line="261" w:lineRule="exact"/>
              <w:rPr>
                <w:rFonts w:ascii="Times New Roman" w:hAnsi="Times New Roman" w:cs="Times New Roman"/>
                <w:b/>
                <w:sz w:val="24"/>
                <w:szCs w:val="24"/>
                <w:lang w:val="en-US"/>
              </w:rPr>
            </w:pPr>
            <w:r w:rsidRPr="004A5596">
              <w:rPr>
                <w:rFonts w:ascii="Times New Roman" w:hAnsi="Times New Roman" w:cs="Times New Roman"/>
                <w:sz w:val="24"/>
                <w:szCs w:val="24"/>
                <w:lang w:val="en-US"/>
              </w:rPr>
              <w:t xml:space="preserve"> </w:t>
            </w:r>
            <w:r w:rsidRPr="004A5596">
              <w:rPr>
                <w:rFonts w:ascii="Times New Roman" w:hAnsi="Times New Roman" w:cs="Times New Roman"/>
                <w:b/>
                <w:sz w:val="24"/>
                <w:szCs w:val="24"/>
                <w:lang w:val="en-US"/>
              </w:rPr>
              <w:t xml:space="preserve"> Kuliah: 3 x 70 Menit</w:t>
            </w:r>
          </w:p>
          <w:p w14:paraId="24789F0F" w14:textId="77777777" w:rsidR="00671AB9" w:rsidRPr="004A5596" w:rsidRDefault="00671AB9" w:rsidP="00075B99">
            <w:pPr>
              <w:pStyle w:val="TableParagraph"/>
              <w:tabs>
                <w:tab w:val="left" w:pos="289"/>
              </w:tabs>
              <w:rPr>
                <w:rFonts w:ascii="Times New Roman" w:hAnsi="Times New Roman" w:cs="Times New Roman"/>
                <w:sz w:val="24"/>
                <w:szCs w:val="24"/>
              </w:rPr>
            </w:pPr>
            <w:r w:rsidRPr="004A5596">
              <w:rPr>
                <w:rFonts w:ascii="Times New Roman" w:hAnsi="Times New Roman" w:cs="Times New Roman"/>
                <w:b/>
                <w:i/>
                <w:sz w:val="24"/>
                <w:szCs w:val="24"/>
              </w:rPr>
              <w:t>Case Based Learning (CBL)</w:t>
            </w:r>
          </w:p>
          <w:p w14:paraId="3AA8E0D1" w14:textId="257D8A11" w:rsidR="00671AB9" w:rsidRPr="004A5596" w:rsidRDefault="00671AB9" w:rsidP="00075B99">
            <w:pPr>
              <w:pStyle w:val="TableParagraph"/>
              <w:tabs>
                <w:tab w:val="left" w:pos="289"/>
              </w:tabs>
              <w:rPr>
                <w:rFonts w:ascii="Times New Roman" w:hAnsi="Times New Roman" w:cs="Times New Roman"/>
                <w:sz w:val="24"/>
                <w:szCs w:val="24"/>
              </w:rPr>
            </w:pPr>
            <w:r w:rsidRPr="004A5596">
              <w:rPr>
                <w:rFonts w:ascii="Times New Roman" w:hAnsi="Times New Roman" w:cs="Times New Roman"/>
                <w:b/>
                <w:sz w:val="24"/>
                <w:szCs w:val="24"/>
                <w:lang w:val="en-US"/>
              </w:rPr>
              <w:t>Tugas -4</w:t>
            </w:r>
          </w:p>
          <w:p w14:paraId="7BC579C7" w14:textId="77777777" w:rsidR="00671AB9" w:rsidRPr="004A5596" w:rsidRDefault="00671AB9" w:rsidP="00671AB9">
            <w:pPr>
              <w:spacing w:after="0" w:line="240" w:lineRule="auto"/>
              <w:rPr>
                <w:rFonts w:ascii="Times New Roman" w:hAnsi="Times New Roman" w:cs="Times New Roman"/>
                <w:b/>
                <w:bCs/>
                <w:sz w:val="24"/>
                <w:szCs w:val="24"/>
              </w:rPr>
            </w:pPr>
            <w:r w:rsidRPr="004A5596">
              <w:rPr>
                <w:rFonts w:ascii="Times New Roman" w:hAnsi="Times New Roman" w:cs="Times New Roman"/>
                <w:b/>
                <w:bCs/>
                <w:sz w:val="24"/>
                <w:szCs w:val="24"/>
              </w:rPr>
              <w:t xml:space="preserve">     TT: 1 x (3x100’)</w:t>
            </w:r>
          </w:p>
          <w:p w14:paraId="607FCEF5" w14:textId="08285F6B" w:rsidR="00671AB9" w:rsidRPr="004A5596" w:rsidRDefault="00075B99" w:rsidP="00254BCD">
            <w:pPr>
              <w:pStyle w:val="TableParagraph"/>
              <w:numPr>
                <w:ilvl w:val="0"/>
                <w:numId w:val="56"/>
              </w:numPr>
              <w:tabs>
                <w:tab w:val="left" w:pos="428"/>
              </w:tabs>
              <w:ind w:right="194"/>
              <w:rPr>
                <w:rFonts w:ascii="Times New Roman" w:hAnsi="Times New Roman" w:cs="Times New Roman"/>
                <w:sz w:val="24"/>
                <w:szCs w:val="24"/>
                <w:lang w:val="en-US"/>
              </w:rPr>
            </w:pPr>
            <w:r w:rsidRPr="004A5596">
              <w:rPr>
                <w:rFonts w:ascii="Times New Roman" w:hAnsi="Times New Roman" w:cs="Times New Roman"/>
              </w:rPr>
              <w:t>Diskusi interaktif mengenai translasi mata uang asing dalam laporan keuangan multinasional</w:t>
            </w:r>
            <w:r w:rsidRPr="004A5596">
              <w:rPr>
                <w:rFonts w:ascii="Times New Roman" w:hAnsi="Times New Roman" w:cs="Times New Roman"/>
                <w:sz w:val="24"/>
                <w:szCs w:val="24"/>
                <w:lang w:val="en-US"/>
              </w:rPr>
              <w:t xml:space="preserve"> </w:t>
            </w:r>
          </w:p>
          <w:p w14:paraId="37953C3E" w14:textId="4B14EBF5" w:rsidR="00671AB9" w:rsidRPr="004A5596" w:rsidRDefault="00671AB9" w:rsidP="00713CA3">
            <w:pPr>
              <w:pStyle w:val="TableParagraph"/>
              <w:tabs>
                <w:tab w:val="left" w:pos="289"/>
              </w:tabs>
              <w:ind w:left="360"/>
              <w:rPr>
                <w:rFonts w:ascii="Times New Roman" w:hAnsi="Times New Roman" w:cs="Times New Roman"/>
                <w:sz w:val="24"/>
                <w:szCs w:val="24"/>
              </w:rPr>
            </w:pPr>
            <w:r w:rsidRPr="004A5596">
              <w:rPr>
                <w:rFonts w:ascii="Times New Roman" w:hAnsi="Times New Roman" w:cs="Times New Roman"/>
                <w:b/>
                <w:sz w:val="24"/>
                <w:szCs w:val="24"/>
                <w:lang w:val="en-US"/>
              </w:rPr>
              <w:t>Tugas -5</w:t>
            </w:r>
          </w:p>
          <w:p w14:paraId="7334F468" w14:textId="77777777" w:rsidR="00671AB9" w:rsidRPr="004A5596" w:rsidRDefault="00671AB9" w:rsidP="00671AB9">
            <w:pPr>
              <w:spacing w:after="0" w:line="240" w:lineRule="auto"/>
              <w:rPr>
                <w:rFonts w:ascii="Times New Roman" w:hAnsi="Times New Roman" w:cs="Times New Roman"/>
                <w:b/>
                <w:bCs/>
                <w:sz w:val="24"/>
                <w:szCs w:val="24"/>
              </w:rPr>
            </w:pPr>
            <w:r w:rsidRPr="004A5596">
              <w:rPr>
                <w:rFonts w:ascii="Times New Roman" w:hAnsi="Times New Roman" w:cs="Times New Roman"/>
                <w:b/>
                <w:bCs/>
                <w:sz w:val="24"/>
                <w:szCs w:val="24"/>
              </w:rPr>
              <w:t xml:space="preserve">     TT: 1 x (3x100’)</w:t>
            </w:r>
          </w:p>
          <w:p w14:paraId="4DC44C45" w14:textId="77777777" w:rsidR="00671AB9" w:rsidRPr="004A5596" w:rsidRDefault="00075B99" w:rsidP="00254BCD">
            <w:pPr>
              <w:pStyle w:val="ListParagraph"/>
              <w:numPr>
                <w:ilvl w:val="0"/>
                <w:numId w:val="17"/>
              </w:numPr>
              <w:spacing w:after="0" w:line="240" w:lineRule="auto"/>
              <w:ind w:left="555" w:hanging="283"/>
              <w:rPr>
                <w:rFonts w:ascii="Times New Roman" w:hAnsi="Times New Roman" w:cs="Times New Roman"/>
                <w:b/>
                <w:bCs/>
                <w:sz w:val="24"/>
                <w:szCs w:val="24"/>
              </w:rPr>
            </w:pPr>
            <w:r w:rsidRPr="004A5596">
              <w:rPr>
                <w:rFonts w:ascii="Times New Roman" w:hAnsi="Times New Roman" w:cs="Times New Roman"/>
              </w:rPr>
              <w:t>Studi kasus dampak fluktuasi mata uang asing terhadap laporan keuangan perusahaan global.</w:t>
            </w:r>
          </w:p>
          <w:p w14:paraId="71607065" w14:textId="534D0AF2" w:rsidR="00075B99" w:rsidRPr="004A5596" w:rsidRDefault="00075B99" w:rsidP="00254BCD">
            <w:pPr>
              <w:pStyle w:val="ListParagraph"/>
              <w:numPr>
                <w:ilvl w:val="0"/>
                <w:numId w:val="17"/>
              </w:numPr>
              <w:spacing w:after="0" w:line="240" w:lineRule="auto"/>
              <w:ind w:left="555" w:hanging="283"/>
              <w:rPr>
                <w:rFonts w:ascii="Times New Roman" w:hAnsi="Times New Roman" w:cs="Times New Roman"/>
                <w:b/>
                <w:bCs/>
                <w:sz w:val="24"/>
                <w:szCs w:val="24"/>
              </w:rPr>
            </w:pPr>
            <w:r w:rsidRPr="004A5596">
              <w:rPr>
                <w:rFonts w:ascii="Times New Roman" w:hAnsi="Times New Roman" w:cs="Times New Roman"/>
              </w:rPr>
              <w:t>Analisis strategi hedging dalam manajemen risiko nilai tukar.</w:t>
            </w:r>
          </w:p>
        </w:tc>
        <w:tc>
          <w:tcPr>
            <w:tcW w:w="1809" w:type="dxa"/>
            <w:gridSpan w:val="2"/>
          </w:tcPr>
          <w:p w14:paraId="2F63E309" w14:textId="081A440E" w:rsidR="00671AB9" w:rsidRPr="004A5596" w:rsidRDefault="00671AB9" w:rsidP="00671AB9">
            <w:pPr>
              <w:pStyle w:val="TableParagraph"/>
              <w:spacing w:line="254" w:lineRule="auto"/>
              <w:ind w:left="111" w:right="141"/>
              <w:rPr>
                <w:rFonts w:ascii="Times New Roman" w:hAnsi="Times New Roman" w:cs="Times New Roman"/>
                <w:sz w:val="24"/>
                <w:szCs w:val="24"/>
              </w:rPr>
            </w:pPr>
            <w:hyperlink r:id="rId12" w:history="1">
              <w:r w:rsidRPr="004A5596">
                <w:rPr>
                  <w:rStyle w:val="Hyperlink"/>
                  <w:rFonts w:ascii="Times New Roman" w:hAnsi="Times New Roman" w:cs="Times New Roman"/>
                  <w:sz w:val="24"/>
                  <w:szCs w:val="24"/>
                </w:rPr>
                <w:t>https://elearning.umsu.ac.id/my/</w:t>
              </w:r>
            </w:hyperlink>
          </w:p>
          <w:p w14:paraId="1BC4B407" w14:textId="21F48E78" w:rsidR="00671AB9" w:rsidRPr="004A5596" w:rsidRDefault="00671AB9" w:rsidP="00671AB9">
            <w:pPr>
              <w:pStyle w:val="TableParagraph"/>
              <w:spacing w:line="254" w:lineRule="auto"/>
              <w:ind w:left="111" w:right="141"/>
              <w:rPr>
                <w:rFonts w:ascii="Times New Roman" w:hAnsi="Times New Roman" w:cs="Times New Roman"/>
                <w:sz w:val="24"/>
                <w:szCs w:val="24"/>
              </w:rPr>
            </w:pPr>
          </w:p>
        </w:tc>
        <w:tc>
          <w:tcPr>
            <w:tcW w:w="2425" w:type="dxa"/>
            <w:gridSpan w:val="3"/>
          </w:tcPr>
          <w:p w14:paraId="1E82BBD3" w14:textId="77777777" w:rsidR="00713CA3" w:rsidRPr="004A5596" w:rsidRDefault="00713CA3" w:rsidP="00254BCD">
            <w:pPr>
              <w:pStyle w:val="ListParagraph"/>
              <w:numPr>
                <w:ilvl w:val="0"/>
                <w:numId w:val="57"/>
              </w:numPr>
              <w:spacing w:after="0" w:line="240" w:lineRule="auto"/>
              <w:ind w:left="323" w:hanging="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Translasi Mata Uang Asing dalam Laporan Keuangan Perusahaan Multinasional</w:t>
            </w:r>
          </w:p>
          <w:p w14:paraId="0839F36F" w14:textId="77777777" w:rsidR="00713CA3" w:rsidRPr="004A5596" w:rsidRDefault="00713CA3" w:rsidP="00254BCD">
            <w:pPr>
              <w:pStyle w:val="ListParagraph"/>
              <w:numPr>
                <w:ilvl w:val="0"/>
                <w:numId w:val="57"/>
              </w:numPr>
              <w:spacing w:after="0" w:line="240" w:lineRule="auto"/>
              <w:ind w:left="323" w:hanging="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Dampak Pergerakan Nilai Tukar terhadap Kinerja Keuangan Perusahaan Global</w:t>
            </w:r>
          </w:p>
          <w:p w14:paraId="643B2238" w14:textId="62378D70" w:rsidR="00671AB9" w:rsidRPr="004A5596" w:rsidRDefault="00713CA3" w:rsidP="00254BCD">
            <w:pPr>
              <w:pStyle w:val="ListParagraph"/>
              <w:numPr>
                <w:ilvl w:val="0"/>
                <w:numId w:val="57"/>
              </w:numPr>
              <w:spacing w:after="0" w:line="240" w:lineRule="auto"/>
              <w:ind w:left="323" w:hanging="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Strategi Hedging dan Manajemen Risiko Nilai Tukar dalam Akuntansi Internasional</w:t>
            </w:r>
          </w:p>
        </w:tc>
        <w:tc>
          <w:tcPr>
            <w:tcW w:w="1371" w:type="dxa"/>
          </w:tcPr>
          <w:p w14:paraId="4B9CA897" w14:textId="6588450F" w:rsidR="00671AB9" w:rsidRPr="004A5596" w:rsidRDefault="003C6C43" w:rsidP="00671AB9">
            <w:pPr>
              <w:pStyle w:val="TableParagraph"/>
              <w:ind w:left="315" w:right="302"/>
              <w:jc w:val="center"/>
              <w:rPr>
                <w:rFonts w:ascii="Times New Roman" w:hAnsi="Times New Roman" w:cs="Times New Roman"/>
                <w:b/>
                <w:sz w:val="24"/>
                <w:szCs w:val="24"/>
                <w:lang w:val="en-US"/>
              </w:rPr>
            </w:pPr>
            <w:r w:rsidRPr="004A5596">
              <w:rPr>
                <w:rFonts w:ascii="Times New Roman" w:hAnsi="Times New Roman" w:cs="Times New Roman"/>
                <w:b/>
                <w:sz w:val="24"/>
                <w:szCs w:val="24"/>
                <w:lang w:val="en-US"/>
              </w:rPr>
              <w:t>15</w:t>
            </w:r>
          </w:p>
        </w:tc>
      </w:tr>
      <w:tr w:rsidR="00B728A9" w:rsidRPr="004A5596" w14:paraId="5C26A23A" w14:textId="77777777" w:rsidTr="00E349A7">
        <w:trPr>
          <w:trHeight w:val="699"/>
        </w:trPr>
        <w:tc>
          <w:tcPr>
            <w:tcW w:w="733" w:type="dxa"/>
          </w:tcPr>
          <w:p w14:paraId="36490D6A" w14:textId="0EDFF430" w:rsidR="00B728A9" w:rsidRPr="004A5596" w:rsidRDefault="00D11359" w:rsidP="00B728A9">
            <w:pPr>
              <w:pStyle w:val="TableParagraph"/>
              <w:ind w:left="60" w:right="39"/>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6</w:t>
            </w:r>
          </w:p>
        </w:tc>
        <w:tc>
          <w:tcPr>
            <w:tcW w:w="2664" w:type="dxa"/>
            <w:gridSpan w:val="3"/>
          </w:tcPr>
          <w:p w14:paraId="2B94714D" w14:textId="73ED6B2E" w:rsidR="00B728A9" w:rsidRPr="004A5596" w:rsidRDefault="00B728A9" w:rsidP="00B728A9">
            <w:pPr>
              <w:pStyle w:val="TableParagraph"/>
              <w:ind w:left="110" w:right="100"/>
              <w:rPr>
                <w:rFonts w:ascii="Times New Roman" w:hAnsi="Times New Roman" w:cs="Times New Roman"/>
                <w:b/>
                <w:bCs/>
                <w:sz w:val="24"/>
                <w:szCs w:val="24"/>
                <w:lang w:val="en-US"/>
              </w:rPr>
            </w:pPr>
            <w:r w:rsidRPr="004A5596">
              <w:rPr>
                <w:rFonts w:ascii="Times New Roman" w:hAnsi="Times New Roman" w:cs="Times New Roman"/>
                <w:b/>
                <w:bCs/>
                <w:sz w:val="24"/>
                <w:szCs w:val="24"/>
                <w:lang w:val="en-US"/>
              </w:rPr>
              <w:t>LO 4</w:t>
            </w:r>
            <w:r w:rsidRPr="004A5596">
              <w:rPr>
                <w:rFonts w:ascii="Times New Roman" w:hAnsi="Times New Roman" w:cs="Times New Roman"/>
                <w:sz w:val="24"/>
                <w:szCs w:val="24"/>
                <w:lang w:val="en-US"/>
              </w:rPr>
              <w:t xml:space="preserve">:   Mampu </w:t>
            </w:r>
            <w:r w:rsidR="00A861BC" w:rsidRPr="004A5596">
              <w:rPr>
                <w:rFonts w:ascii="Times New Roman" w:hAnsi="Times New Roman" w:cs="Times New Roman"/>
                <w:lang w:val="en-US"/>
              </w:rPr>
              <w:t xml:space="preserve">menafsirkan </w:t>
            </w:r>
            <w:r w:rsidRPr="004A5596">
              <w:rPr>
                <w:rFonts w:ascii="Times New Roman" w:hAnsi="Times New Roman" w:cs="Times New Roman"/>
              </w:rPr>
              <w:t>Akuntansi Pajak Internasional dan Perencanaannya</w:t>
            </w:r>
          </w:p>
        </w:tc>
        <w:tc>
          <w:tcPr>
            <w:tcW w:w="2268" w:type="dxa"/>
            <w:gridSpan w:val="2"/>
          </w:tcPr>
          <w:p w14:paraId="67A7C313" w14:textId="77777777" w:rsidR="00B728A9" w:rsidRPr="004A5596" w:rsidRDefault="00B728A9" w:rsidP="00254BCD">
            <w:pPr>
              <w:pStyle w:val="ListParagraph"/>
              <w:numPr>
                <w:ilvl w:val="0"/>
                <w:numId w:val="58"/>
              </w:numPr>
              <w:spacing w:after="0" w:line="240" w:lineRule="auto"/>
              <w:ind w:left="38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Mengevaluasi perbedaan kebijakan pajak internasional dan dampaknya terhadap keputusan keuangan perusahaan multinasional.</w:t>
            </w:r>
          </w:p>
          <w:p w14:paraId="78CB6FFC" w14:textId="1D716E6D" w:rsidR="00B728A9" w:rsidRPr="004A5596" w:rsidRDefault="00A861BC" w:rsidP="00254BCD">
            <w:pPr>
              <w:pStyle w:val="ListParagraph"/>
              <w:numPr>
                <w:ilvl w:val="0"/>
                <w:numId w:val="58"/>
              </w:numPr>
              <w:spacing w:after="0" w:line="240" w:lineRule="auto"/>
              <w:ind w:left="38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Menafsirkan </w:t>
            </w:r>
            <w:r w:rsidR="00B728A9" w:rsidRPr="004A5596">
              <w:rPr>
                <w:rFonts w:ascii="Times New Roman" w:eastAsia="Times New Roman" w:hAnsi="Times New Roman" w:cs="Times New Roman"/>
                <w:sz w:val="24"/>
                <w:szCs w:val="24"/>
                <w:lang w:val="en-ID" w:eastAsia="ko-KR"/>
              </w:rPr>
              <w:t>strategi penghindaran pajak, perencanaan pajak agresif, dan implikasi regulasi terhadap praktik perpajakan global.</w:t>
            </w:r>
          </w:p>
        </w:tc>
        <w:tc>
          <w:tcPr>
            <w:tcW w:w="2268" w:type="dxa"/>
          </w:tcPr>
          <w:p w14:paraId="15A63A7F" w14:textId="77777777" w:rsidR="00B728A9" w:rsidRPr="004A5596" w:rsidRDefault="00B728A9" w:rsidP="00B728A9">
            <w:pPr>
              <w:spacing w:after="0"/>
              <w:ind w:left="126"/>
              <w:jc w:val="both"/>
              <w:rPr>
                <w:rFonts w:ascii="Times New Roman" w:hAnsi="Times New Roman" w:cs="Times New Roman"/>
                <w:b/>
                <w:sz w:val="24"/>
                <w:szCs w:val="24"/>
              </w:rPr>
            </w:pPr>
            <w:r w:rsidRPr="004A5596">
              <w:rPr>
                <w:rFonts w:ascii="Times New Roman" w:hAnsi="Times New Roman" w:cs="Times New Roman"/>
                <w:b/>
                <w:sz w:val="24"/>
                <w:szCs w:val="24"/>
              </w:rPr>
              <w:t>Kriteria:</w:t>
            </w:r>
          </w:p>
          <w:p w14:paraId="251EC4EC" w14:textId="77777777" w:rsidR="00B728A9" w:rsidRPr="004A5596" w:rsidRDefault="00B728A9" w:rsidP="00B728A9">
            <w:pPr>
              <w:spacing w:after="0"/>
              <w:ind w:left="126"/>
              <w:jc w:val="both"/>
              <w:rPr>
                <w:rFonts w:ascii="Times New Roman" w:hAnsi="Times New Roman" w:cs="Times New Roman"/>
                <w:sz w:val="24"/>
                <w:szCs w:val="24"/>
              </w:rPr>
            </w:pPr>
            <w:r w:rsidRPr="004A5596">
              <w:rPr>
                <w:rFonts w:ascii="Times New Roman" w:hAnsi="Times New Roman" w:cs="Times New Roman"/>
                <w:sz w:val="24"/>
                <w:szCs w:val="24"/>
              </w:rPr>
              <w:t>Rubrik Holistik</w:t>
            </w:r>
          </w:p>
          <w:p w14:paraId="287560B6" w14:textId="77777777" w:rsidR="00B728A9" w:rsidRPr="004A5596" w:rsidRDefault="00B728A9" w:rsidP="00B728A9">
            <w:pPr>
              <w:spacing w:after="0"/>
              <w:ind w:left="126"/>
              <w:jc w:val="both"/>
              <w:rPr>
                <w:rFonts w:ascii="Times New Roman" w:hAnsi="Times New Roman" w:cs="Times New Roman"/>
                <w:b/>
                <w:sz w:val="24"/>
                <w:szCs w:val="24"/>
              </w:rPr>
            </w:pPr>
            <w:r w:rsidRPr="004A5596">
              <w:rPr>
                <w:rFonts w:ascii="Times New Roman" w:hAnsi="Times New Roman" w:cs="Times New Roman"/>
                <w:b/>
                <w:sz w:val="24"/>
                <w:szCs w:val="24"/>
              </w:rPr>
              <w:t>Teknik non-test:</w:t>
            </w:r>
          </w:p>
          <w:p w14:paraId="371B9DEF" w14:textId="3986B01B" w:rsidR="00B728A9" w:rsidRPr="004A5596" w:rsidRDefault="00B728A9" w:rsidP="00254BCD">
            <w:pPr>
              <w:pStyle w:val="ListParagraph"/>
              <w:numPr>
                <w:ilvl w:val="0"/>
                <w:numId w:val="59"/>
              </w:numPr>
              <w:spacing w:after="0"/>
              <w:ind w:left="361" w:hanging="270"/>
              <w:jc w:val="both"/>
              <w:rPr>
                <w:rFonts w:ascii="Times New Roman" w:hAnsi="Times New Roman" w:cs="Times New Roman"/>
                <w:sz w:val="24"/>
                <w:szCs w:val="24"/>
              </w:rPr>
            </w:pPr>
            <w:r w:rsidRPr="004A5596">
              <w:rPr>
                <w:rFonts w:ascii="Times New Roman" w:hAnsi="Times New Roman" w:cs="Times New Roman"/>
                <w:sz w:val="24"/>
                <w:szCs w:val="24"/>
              </w:rPr>
              <w:t>Mengevaluasi perbedaan sistem perpajakan global (Tax Haven, Territorial Tax System, dan Worldwide Tax System)</w:t>
            </w:r>
          </w:p>
          <w:p w14:paraId="6F7AD122" w14:textId="176FCD17" w:rsidR="00B728A9" w:rsidRPr="004A5596" w:rsidRDefault="00B728A9" w:rsidP="00254BCD">
            <w:pPr>
              <w:pStyle w:val="ListParagraph"/>
              <w:numPr>
                <w:ilvl w:val="0"/>
                <w:numId w:val="59"/>
              </w:numPr>
              <w:spacing w:after="0"/>
              <w:ind w:left="361" w:hanging="270"/>
              <w:jc w:val="both"/>
              <w:rPr>
                <w:rFonts w:ascii="Times New Roman" w:hAnsi="Times New Roman" w:cs="Times New Roman"/>
                <w:bCs/>
                <w:sz w:val="24"/>
                <w:szCs w:val="24"/>
              </w:rPr>
            </w:pPr>
            <w:r w:rsidRPr="004A5596">
              <w:rPr>
                <w:rFonts w:ascii="Times New Roman" w:hAnsi="Times New Roman" w:cs="Times New Roman"/>
                <w:sz w:val="24"/>
                <w:szCs w:val="24"/>
              </w:rPr>
              <w:t>Menganalisis dampak penghindaran pajak perusahaan multinasional terhadap perekonomian global</w:t>
            </w:r>
          </w:p>
          <w:p w14:paraId="763C9025" w14:textId="029028D3" w:rsidR="00B728A9" w:rsidRPr="004A5596" w:rsidRDefault="00B728A9" w:rsidP="00B728A9">
            <w:pPr>
              <w:spacing w:after="0"/>
              <w:ind w:left="126"/>
              <w:jc w:val="both"/>
              <w:rPr>
                <w:rFonts w:ascii="Times New Roman" w:hAnsi="Times New Roman" w:cs="Times New Roman"/>
                <w:b/>
                <w:sz w:val="24"/>
                <w:szCs w:val="24"/>
              </w:rPr>
            </w:pPr>
            <w:r w:rsidRPr="004A5596">
              <w:rPr>
                <w:rFonts w:ascii="Times New Roman" w:hAnsi="Times New Roman" w:cs="Times New Roman"/>
                <w:b/>
                <w:sz w:val="24"/>
                <w:szCs w:val="24"/>
              </w:rPr>
              <w:t xml:space="preserve"> </w:t>
            </w:r>
          </w:p>
          <w:p w14:paraId="0C72C013" w14:textId="77777777" w:rsidR="00B728A9" w:rsidRPr="004A5596" w:rsidRDefault="00B728A9" w:rsidP="00B728A9">
            <w:pPr>
              <w:spacing w:after="0"/>
              <w:ind w:left="126"/>
              <w:jc w:val="both"/>
              <w:rPr>
                <w:rFonts w:ascii="Times New Roman" w:hAnsi="Times New Roman" w:cs="Times New Roman"/>
                <w:b/>
                <w:sz w:val="24"/>
                <w:szCs w:val="24"/>
              </w:rPr>
            </w:pPr>
          </w:p>
          <w:p w14:paraId="2F940EA9" w14:textId="77777777" w:rsidR="00B728A9" w:rsidRPr="004A5596" w:rsidRDefault="00B728A9" w:rsidP="00B728A9">
            <w:pPr>
              <w:spacing w:after="0"/>
              <w:ind w:left="126"/>
              <w:jc w:val="both"/>
              <w:rPr>
                <w:rFonts w:ascii="Times New Roman" w:hAnsi="Times New Roman" w:cs="Times New Roman"/>
                <w:b/>
                <w:sz w:val="24"/>
                <w:szCs w:val="24"/>
              </w:rPr>
            </w:pPr>
          </w:p>
        </w:tc>
        <w:tc>
          <w:tcPr>
            <w:tcW w:w="3006" w:type="dxa"/>
          </w:tcPr>
          <w:p w14:paraId="293F4A48" w14:textId="77777777" w:rsidR="00B728A9" w:rsidRPr="004A5596" w:rsidRDefault="00B728A9" w:rsidP="00B728A9">
            <w:pPr>
              <w:pStyle w:val="TableParagraph"/>
              <w:spacing w:line="261" w:lineRule="exact"/>
              <w:rPr>
                <w:rFonts w:ascii="Times New Roman" w:hAnsi="Times New Roman" w:cs="Times New Roman"/>
                <w:b/>
                <w:sz w:val="24"/>
                <w:szCs w:val="24"/>
                <w:lang w:val="en-US"/>
              </w:rPr>
            </w:pPr>
            <w:r w:rsidRPr="004A5596">
              <w:rPr>
                <w:rFonts w:ascii="Times New Roman" w:hAnsi="Times New Roman" w:cs="Times New Roman"/>
                <w:sz w:val="24"/>
                <w:szCs w:val="24"/>
                <w:lang w:val="en-US"/>
              </w:rPr>
              <w:t xml:space="preserve"> </w:t>
            </w:r>
            <w:r w:rsidRPr="004A5596">
              <w:rPr>
                <w:rFonts w:ascii="Times New Roman" w:hAnsi="Times New Roman" w:cs="Times New Roman"/>
                <w:b/>
                <w:sz w:val="24"/>
                <w:szCs w:val="24"/>
                <w:lang w:val="en-US"/>
              </w:rPr>
              <w:t xml:space="preserve"> Kuliah: 3 x 70 Menit</w:t>
            </w:r>
          </w:p>
          <w:p w14:paraId="7C117A87" w14:textId="77777777" w:rsidR="00B728A9" w:rsidRPr="004A5596" w:rsidRDefault="00B728A9" w:rsidP="00B728A9">
            <w:pPr>
              <w:pStyle w:val="TableParagraph"/>
              <w:tabs>
                <w:tab w:val="left" w:pos="289"/>
              </w:tabs>
              <w:rPr>
                <w:rFonts w:ascii="Times New Roman" w:hAnsi="Times New Roman" w:cs="Times New Roman"/>
                <w:sz w:val="24"/>
                <w:szCs w:val="24"/>
              </w:rPr>
            </w:pPr>
            <w:r w:rsidRPr="004A5596">
              <w:rPr>
                <w:rFonts w:ascii="Times New Roman" w:hAnsi="Times New Roman" w:cs="Times New Roman"/>
                <w:b/>
                <w:i/>
                <w:sz w:val="24"/>
                <w:szCs w:val="24"/>
              </w:rPr>
              <w:t>Case Based Learning (CBL)</w:t>
            </w:r>
          </w:p>
          <w:p w14:paraId="45968D18" w14:textId="77777777" w:rsidR="00B728A9" w:rsidRPr="004A5596" w:rsidRDefault="00B728A9" w:rsidP="00B728A9">
            <w:pPr>
              <w:pStyle w:val="TableParagraph"/>
              <w:tabs>
                <w:tab w:val="left" w:pos="289"/>
              </w:tabs>
              <w:rPr>
                <w:rFonts w:ascii="Times New Roman" w:hAnsi="Times New Roman" w:cs="Times New Roman"/>
                <w:sz w:val="24"/>
                <w:szCs w:val="24"/>
              </w:rPr>
            </w:pPr>
            <w:r w:rsidRPr="004A5596">
              <w:rPr>
                <w:rFonts w:ascii="Times New Roman" w:hAnsi="Times New Roman" w:cs="Times New Roman"/>
                <w:b/>
                <w:sz w:val="24"/>
                <w:szCs w:val="24"/>
                <w:lang w:val="en-US"/>
              </w:rPr>
              <w:t>Tugas -4</w:t>
            </w:r>
          </w:p>
          <w:p w14:paraId="3BAFBBE5" w14:textId="77777777" w:rsidR="00B728A9" w:rsidRPr="004A5596" w:rsidRDefault="00B728A9" w:rsidP="00B728A9">
            <w:pPr>
              <w:spacing w:after="0" w:line="240" w:lineRule="auto"/>
              <w:rPr>
                <w:rFonts w:ascii="Times New Roman" w:hAnsi="Times New Roman" w:cs="Times New Roman"/>
                <w:b/>
                <w:bCs/>
                <w:sz w:val="24"/>
                <w:szCs w:val="24"/>
              </w:rPr>
            </w:pPr>
            <w:r w:rsidRPr="004A5596">
              <w:rPr>
                <w:rFonts w:ascii="Times New Roman" w:hAnsi="Times New Roman" w:cs="Times New Roman"/>
                <w:b/>
                <w:bCs/>
                <w:sz w:val="24"/>
                <w:szCs w:val="24"/>
              </w:rPr>
              <w:t xml:space="preserve">     TT: 1 x (3x100’)</w:t>
            </w:r>
          </w:p>
          <w:p w14:paraId="76531FD6" w14:textId="77777777" w:rsidR="00C664D0" w:rsidRPr="004A5596" w:rsidRDefault="00C664D0" w:rsidP="00B728A9">
            <w:pPr>
              <w:pStyle w:val="TableParagraph"/>
              <w:tabs>
                <w:tab w:val="left" w:pos="289"/>
              </w:tabs>
              <w:ind w:left="360"/>
              <w:rPr>
                <w:rFonts w:ascii="Times New Roman" w:hAnsi="Times New Roman" w:cs="Times New Roman"/>
              </w:rPr>
            </w:pPr>
            <w:r w:rsidRPr="004A5596">
              <w:rPr>
                <w:rFonts w:ascii="Times New Roman" w:hAnsi="Times New Roman" w:cs="Times New Roman"/>
              </w:rPr>
              <w:t>Diskusi tentang transfer pricing dan dampaknya terhadap perpajakan internasional.</w:t>
            </w:r>
          </w:p>
          <w:p w14:paraId="1711FF52" w14:textId="34B74808" w:rsidR="00B728A9" w:rsidRPr="004A5596" w:rsidRDefault="00B728A9" w:rsidP="00B728A9">
            <w:pPr>
              <w:pStyle w:val="TableParagraph"/>
              <w:tabs>
                <w:tab w:val="left" w:pos="289"/>
              </w:tabs>
              <w:ind w:left="360"/>
              <w:rPr>
                <w:rFonts w:ascii="Times New Roman" w:hAnsi="Times New Roman" w:cs="Times New Roman"/>
                <w:sz w:val="24"/>
                <w:szCs w:val="24"/>
              </w:rPr>
            </w:pPr>
            <w:r w:rsidRPr="004A5596">
              <w:rPr>
                <w:rFonts w:ascii="Times New Roman" w:hAnsi="Times New Roman" w:cs="Times New Roman"/>
                <w:b/>
                <w:sz w:val="24"/>
                <w:szCs w:val="24"/>
                <w:lang w:val="en-US"/>
              </w:rPr>
              <w:t>Tugas -5</w:t>
            </w:r>
          </w:p>
          <w:p w14:paraId="287C9999" w14:textId="77777777" w:rsidR="00B728A9" w:rsidRPr="004A5596" w:rsidRDefault="00B728A9" w:rsidP="00B728A9">
            <w:pPr>
              <w:spacing w:after="0" w:line="240" w:lineRule="auto"/>
              <w:rPr>
                <w:rFonts w:ascii="Times New Roman" w:hAnsi="Times New Roman" w:cs="Times New Roman"/>
                <w:b/>
                <w:bCs/>
                <w:sz w:val="24"/>
                <w:szCs w:val="24"/>
              </w:rPr>
            </w:pPr>
            <w:r w:rsidRPr="004A5596">
              <w:rPr>
                <w:rFonts w:ascii="Times New Roman" w:hAnsi="Times New Roman" w:cs="Times New Roman"/>
                <w:b/>
                <w:bCs/>
                <w:sz w:val="24"/>
                <w:szCs w:val="24"/>
              </w:rPr>
              <w:t xml:space="preserve">     TT: 1 x (3x100’)</w:t>
            </w:r>
          </w:p>
          <w:p w14:paraId="5E032376" w14:textId="42645E4C" w:rsidR="00B728A9" w:rsidRPr="004A5596" w:rsidRDefault="00C664D0" w:rsidP="00B728A9">
            <w:pPr>
              <w:pStyle w:val="TableParagraph"/>
              <w:spacing w:line="261" w:lineRule="exact"/>
              <w:rPr>
                <w:rFonts w:ascii="Times New Roman" w:hAnsi="Times New Roman" w:cs="Times New Roman"/>
                <w:sz w:val="24"/>
                <w:szCs w:val="24"/>
                <w:lang w:val="en-US"/>
              </w:rPr>
            </w:pPr>
            <w:r w:rsidRPr="004A5596">
              <w:rPr>
                <w:rFonts w:ascii="Times New Roman" w:hAnsi="Times New Roman" w:cs="Times New Roman"/>
                <w:lang w:val="en-US"/>
              </w:rPr>
              <w:t xml:space="preserve"> </w:t>
            </w:r>
            <w:r w:rsidRPr="004A5596">
              <w:rPr>
                <w:rFonts w:ascii="Times New Roman" w:hAnsi="Times New Roman" w:cs="Times New Roman"/>
              </w:rPr>
              <w:t>Studi kasus perusahaan multinasional yang terlibat dalam strategi penghindaran pajak (misalnya Apple, Google, Amazon).</w:t>
            </w:r>
          </w:p>
        </w:tc>
        <w:tc>
          <w:tcPr>
            <w:tcW w:w="1809" w:type="dxa"/>
            <w:gridSpan w:val="2"/>
          </w:tcPr>
          <w:p w14:paraId="20559AE2" w14:textId="77777777" w:rsidR="00B728A9" w:rsidRPr="004A5596" w:rsidRDefault="00B728A9" w:rsidP="00B728A9">
            <w:pPr>
              <w:pStyle w:val="TableParagraph"/>
              <w:spacing w:line="254" w:lineRule="auto"/>
              <w:ind w:left="111" w:right="141"/>
              <w:rPr>
                <w:rFonts w:ascii="Times New Roman" w:hAnsi="Times New Roman" w:cs="Times New Roman"/>
                <w:sz w:val="24"/>
                <w:szCs w:val="24"/>
              </w:rPr>
            </w:pPr>
            <w:hyperlink r:id="rId13" w:history="1">
              <w:r w:rsidRPr="004A5596">
                <w:rPr>
                  <w:rStyle w:val="Hyperlink"/>
                  <w:rFonts w:ascii="Times New Roman" w:hAnsi="Times New Roman" w:cs="Times New Roman"/>
                  <w:sz w:val="24"/>
                  <w:szCs w:val="24"/>
                </w:rPr>
                <w:t>https://elearning.umsu.ac.id/my/</w:t>
              </w:r>
            </w:hyperlink>
          </w:p>
          <w:p w14:paraId="39745D4E" w14:textId="77777777" w:rsidR="00B728A9" w:rsidRPr="004A5596" w:rsidRDefault="00B728A9" w:rsidP="00B728A9">
            <w:pPr>
              <w:pStyle w:val="TableParagraph"/>
              <w:spacing w:line="254" w:lineRule="auto"/>
              <w:ind w:left="111" w:right="141"/>
              <w:rPr>
                <w:rFonts w:ascii="Times New Roman" w:hAnsi="Times New Roman" w:cs="Times New Roman"/>
              </w:rPr>
            </w:pPr>
          </w:p>
        </w:tc>
        <w:tc>
          <w:tcPr>
            <w:tcW w:w="2425" w:type="dxa"/>
            <w:gridSpan w:val="3"/>
          </w:tcPr>
          <w:p w14:paraId="16ECC96B" w14:textId="77777777" w:rsidR="00C664D0" w:rsidRPr="004A5596" w:rsidRDefault="00C664D0" w:rsidP="00254BCD">
            <w:pPr>
              <w:pStyle w:val="ListParagraph"/>
              <w:numPr>
                <w:ilvl w:val="0"/>
                <w:numId w:val="60"/>
              </w:numPr>
              <w:spacing w:after="0" w:line="240" w:lineRule="auto"/>
              <w:ind w:left="503" w:hanging="45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Sistem Perpajakan Global: Worldwide vs. Territorial Taxation</w:t>
            </w:r>
          </w:p>
          <w:p w14:paraId="0F3015FE" w14:textId="77777777" w:rsidR="00C664D0" w:rsidRPr="004A5596" w:rsidRDefault="00C664D0" w:rsidP="00254BCD">
            <w:pPr>
              <w:pStyle w:val="ListParagraph"/>
              <w:numPr>
                <w:ilvl w:val="0"/>
                <w:numId w:val="60"/>
              </w:numPr>
              <w:spacing w:after="0" w:line="240" w:lineRule="auto"/>
              <w:ind w:left="503" w:hanging="45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Strategi Perencanaan Pajak dan Penghindaran Pajak Perusahaan Multinasional</w:t>
            </w:r>
          </w:p>
          <w:p w14:paraId="402C4158" w14:textId="2ACCD5BA" w:rsidR="00B728A9" w:rsidRPr="004A5596" w:rsidRDefault="00C664D0" w:rsidP="00254BCD">
            <w:pPr>
              <w:pStyle w:val="ListParagraph"/>
              <w:numPr>
                <w:ilvl w:val="0"/>
                <w:numId w:val="60"/>
              </w:numPr>
              <w:spacing w:after="0" w:line="240" w:lineRule="auto"/>
              <w:ind w:left="503" w:hanging="45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Dampak Regulasi OECD dan BEPS terhadap Pajak Internasional</w:t>
            </w:r>
          </w:p>
        </w:tc>
        <w:tc>
          <w:tcPr>
            <w:tcW w:w="1371" w:type="dxa"/>
          </w:tcPr>
          <w:p w14:paraId="7CD395CC" w14:textId="12CE82EF" w:rsidR="00B728A9" w:rsidRPr="004A5596" w:rsidRDefault="003C6C43" w:rsidP="00B728A9">
            <w:pPr>
              <w:pStyle w:val="TableParagraph"/>
              <w:ind w:left="315" w:right="302"/>
              <w:jc w:val="center"/>
              <w:rPr>
                <w:rFonts w:ascii="Times New Roman" w:hAnsi="Times New Roman" w:cs="Times New Roman"/>
                <w:b/>
                <w:sz w:val="24"/>
                <w:szCs w:val="24"/>
                <w:lang w:val="en-US"/>
              </w:rPr>
            </w:pPr>
            <w:r w:rsidRPr="004A5596">
              <w:rPr>
                <w:rFonts w:ascii="Times New Roman" w:hAnsi="Times New Roman" w:cs="Times New Roman"/>
                <w:b/>
                <w:sz w:val="24"/>
                <w:szCs w:val="24"/>
                <w:lang w:val="en-US"/>
              </w:rPr>
              <w:t>10</w:t>
            </w:r>
          </w:p>
        </w:tc>
      </w:tr>
      <w:tr w:rsidR="000B47B4" w:rsidRPr="004A5596" w14:paraId="772C540C" w14:textId="77777777" w:rsidTr="00E349A7">
        <w:trPr>
          <w:trHeight w:val="699"/>
        </w:trPr>
        <w:tc>
          <w:tcPr>
            <w:tcW w:w="733" w:type="dxa"/>
          </w:tcPr>
          <w:p w14:paraId="36E471E6" w14:textId="785012C0" w:rsidR="000B47B4" w:rsidRPr="004A5596" w:rsidRDefault="00D11359" w:rsidP="000B47B4">
            <w:pPr>
              <w:pStyle w:val="TableParagraph"/>
              <w:ind w:left="60" w:right="39"/>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7</w:t>
            </w:r>
          </w:p>
        </w:tc>
        <w:tc>
          <w:tcPr>
            <w:tcW w:w="2664" w:type="dxa"/>
            <w:gridSpan w:val="3"/>
          </w:tcPr>
          <w:p w14:paraId="74F2478A" w14:textId="34F1CE26" w:rsidR="000B47B4" w:rsidRPr="004A5596" w:rsidRDefault="000B47B4" w:rsidP="000B47B4">
            <w:pPr>
              <w:pStyle w:val="TableParagraph"/>
              <w:ind w:left="110" w:right="100"/>
              <w:rPr>
                <w:rFonts w:ascii="Times New Roman" w:hAnsi="Times New Roman" w:cs="Times New Roman"/>
                <w:b/>
                <w:bCs/>
                <w:sz w:val="24"/>
                <w:szCs w:val="24"/>
                <w:lang w:val="en-US"/>
              </w:rPr>
            </w:pPr>
            <w:r w:rsidRPr="004A5596">
              <w:rPr>
                <w:rFonts w:ascii="Times New Roman" w:hAnsi="Times New Roman" w:cs="Times New Roman"/>
                <w:lang w:val="en-US"/>
              </w:rPr>
              <w:t>LO</w:t>
            </w:r>
            <w:r w:rsidR="00A861BC" w:rsidRPr="004A5596">
              <w:rPr>
                <w:rFonts w:ascii="Times New Roman" w:hAnsi="Times New Roman" w:cs="Times New Roman"/>
                <w:lang w:val="en-US"/>
              </w:rPr>
              <w:t xml:space="preserve"> </w:t>
            </w:r>
            <w:r w:rsidRPr="004A5596">
              <w:rPr>
                <w:rFonts w:ascii="Times New Roman" w:hAnsi="Times New Roman" w:cs="Times New Roman"/>
                <w:lang w:val="en-US"/>
              </w:rPr>
              <w:t>-</w:t>
            </w:r>
            <w:r w:rsidR="00A861BC" w:rsidRPr="004A5596">
              <w:rPr>
                <w:rFonts w:ascii="Times New Roman" w:hAnsi="Times New Roman" w:cs="Times New Roman"/>
                <w:lang w:val="en-US"/>
              </w:rPr>
              <w:t>5</w:t>
            </w:r>
            <w:r w:rsidRPr="004A5596">
              <w:rPr>
                <w:rFonts w:ascii="Times New Roman" w:hAnsi="Times New Roman" w:cs="Times New Roman"/>
                <w:lang w:val="en-US"/>
              </w:rPr>
              <w:t xml:space="preserve"> M</w:t>
            </w:r>
            <w:r w:rsidRPr="004A5596">
              <w:rPr>
                <w:rFonts w:ascii="Times New Roman" w:hAnsi="Times New Roman" w:cs="Times New Roman"/>
              </w:rPr>
              <w:t>engevaluasi Corporate Governance dalam Perusahaan Multinasional</w:t>
            </w:r>
          </w:p>
        </w:tc>
        <w:tc>
          <w:tcPr>
            <w:tcW w:w="2268" w:type="dxa"/>
            <w:gridSpan w:val="2"/>
          </w:tcPr>
          <w:p w14:paraId="724EAA2F" w14:textId="77777777" w:rsidR="000B47B4" w:rsidRPr="004A5596" w:rsidRDefault="000B47B4" w:rsidP="00254BCD">
            <w:pPr>
              <w:pStyle w:val="ListParagraph"/>
              <w:numPr>
                <w:ilvl w:val="0"/>
                <w:numId w:val="61"/>
              </w:numPr>
              <w:spacing w:after="0" w:line="240" w:lineRule="auto"/>
              <w:ind w:left="38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eastAsia="ko-KR"/>
              </w:rPr>
              <w:t xml:space="preserve">Mampu </w:t>
            </w:r>
            <w:r w:rsidRPr="004A5596">
              <w:rPr>
                <w:rFonts w:ascii="Times New Roman" w:eastAsia="Times New Roman" w:hAnsi="Times New Roman" w:cs="Times New Roman"/>
                <w:sz w:val="24"/>
                <w:szCs w:val="24"/>
                <w:lang w:val="en-ID" w:eastAsia="ko-KR"/>
              </w:rPr>
              <w:t>mengevaluasi prinsip tata kelola perusahaan global dan dampaknya terhadap transparansi serta akuntabilitas laporan keuangan.</w:t>
            </w:r>
          </w:p>
          <w:p w14:paraId="0DAF61D0" w14:textId="792F443B" w:rsidR="000B47B4" w:rsidRPr="004A5596" w:rsidRDefault="000B47B4" w:rsidP="00254BCD">
            <w:pPr>
              <w:pStyle w:val="ListParagraph"/>
              <w:numPr>
                <w:ilvl w:val="0"/>
                <w:numId w:val="61"/>
              </w:numPr>
              <w:spacing w:after="0" w:line="240" w:lineRule="auto"/>
              <w:ind w:left="38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Mampu menganalisis kegagalan corporate governance dalam perusahaan multinasional dan implikasinya terhadap kepercayaan investor serta keberlanjutan bisnis.</w:t>
            </w:r>
          </w:p>
        </w:tc>
        <w:tc>
          <w:tcPr>
            <w:tcW w:w="2268" w:type="dxa"/>
          </w:tcPr>
          <w:p w14:paraId="6C794AC0" w14:textId="77777777" w:rsidR="000B47B4" w:rsidRPr="004A5596" w:rsidRDefault="000B47B4" w:rsidP="000B47B4">
            <w:pPr>
              <w:spacing w:after="0"/>
              <w:ind w:left="126"/>
              <w:jc w:val="both"/>
              <w:rPr>
                <w:rFonts w:ascii="Times New Roman" w:hAnsi="Times New Roman" w:cs="Times New Roman"/>
                <w:b/>
                <w:sz w:val="24"/>
                <w:szCs w:val="24"/>
              </w:rPr>
            </w:pPr>
            <w:r w:rsidRPr="004A5596">
              <w:rPr>
                <w:rFonts w:ascii="Times New Roman" w:hAnsi="Times New Roman" w:cs="Times New Roman"/>
                <w:b/>
                <w:sz w:val="24"/>
                <w:szCs w:val="24"/>
              </w:rPr>
              <w:t>Kriteria:</w:t>
            </w:r>
          </w:p>
          <w:p w14:paraId="04358809" w14:textId="77777777" w:rsidR="000B47B4" w:rsidRPr="004A5596" w:rsidRDefault="000B47B4" w:rsidP="000B47B4">
            <w:pPr>
              <w:spacing w:after="0"/>
              <w:ind w:left="126"/>
              <w:jc w:val="both"/>
              <w:rPr>
                <w:rFonts w:ascii="Times New Roman" w:hAnsi="Times New Roman" w:cs="Times New Roman"/>
                <w:sz w:val="24"/>
                <w:szCs w:val="24"/>
              </w:rPr>
            </w:pPr>
            <w:r w:rsidRPr="004A5596">
              <w:rPr>
                <w:rFonts w:ascii="Times New Roman" w:hAnsi="Times New Roman" w:cs="Times New Roman"/>
                <w:sz w:val="24"/>
                <w:szCs w:val="24"/>
              </w:rPr>
              <w:t>Rubrik Holistik</w:t>
            </w:r>
          </w:p>
          <w:p w14:paraId="14B0847C" w14:textId="77777777" w:rsidR="000B47B4" w:rsidRPr="004A5596" w:rsidRDefault="000B47B4" w:rsidP="000B47B4">
            <w:pPr>
              <w:spacing w:after="0"/>
              <w:ind w:left="126"/>
              <w:jc w:val="both"/>
              <w:rPr>
                <w:rFonts w:ascii="Times New Roman" w:hAnsi="Times New Roman" w:cs="Times New Roman"/>
                <w:b/>
                <w:sz w:val="24"/>
                <w:szCs w:val="24"/>
              </w:rPr>
            </w:pPr>
            <w:r w:rsidRPr="004A5596">
              <w:rPr>
                <w:rFonts w:ascii="Times New Roman" w:hAnsi="Times New Roman" w:cs="Times New Roman"/>
                <w:b/>
                <w:sz w:val="24"/>
                <w:szCs w:val="24"/>
              </w:rPr>
              <w:t>Teknik non-test:</w:t>
            </w:r>
          </w:p>
          <w:p w14:paraId="15830C34" w14:textId="77777777" w:rsidR="000B47B4" w:rsidRPr="004A5596" w:rsidRDefault="000B47B4" w:rsidP="00254BCD">
            <w:pPr>
              <w:pStyle w:val="ListParagraph"/>
              <w:numPr>
                <w:ilvl w:val="0"/>
                <w:numId w:val="62"/>
              </w:numPr>
              <w:spacing w:after="0" w:line="240" w:lineRule="auto"/>
              <w:ind w:left="271" w:hanging="18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Menganalisis prinsip-prinsip corporate governance menurut OECD dan praktik terbaik dalam perusahaan global.</w:t>
            </w:r>
          </w:p>
          <w:p w14:paraId="183670DE" w14:textId="77777777" w:rsidR="000B47B4" w:rsidRPr="004A5596" w:rsidRDefault="000B47B4" w:rsidP="00254BCD">
            <w:pPr>
              <w:pStyle w:val="ListParagraph"/>
              <w:numPr>
                <w:ilvl w:val="0"/>
                <w:numId w:val="62"/>
              </w:numPr>
              <w:spacing w:after="0" w:line="240" w:lineRule="auto"/>
              <w:ind w:left="271" w:hanging="18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Mengevaluasi hubungan antara corporate governance dan kinerja keuangan perusahaan multinasional.</w:t>
            </w:r>
          </w:p>
          <w:p w14:paraId="7ADB85E9" w14:textId="465078C8" w:rsidR="000B47B4" w:rsidRPr="004A5596" w:rsidRDefault="000B47B4" w:rsidP="00254BCD">
            <w:pPr>
              <w:pStyle w:val="ListParagraph"/>
              <w:numPr>
                <w:ilvl w:val="0"/>
                <w:numId w:val="62"/>
              </w:numPr>
              <w:spacing w:after="0" w:line="240" w:lineRule="auto"/>
              <w:ind w:left="271" w:hanging="18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Studi kasus perusahaan dengan kegagalan tata kelola, seperti Enron, Volkswagen Emissions Scandal, dan Wirecard Fraud</w:t>
            </w:r>
          </w:p>
          <w:p w14:paraId="52AD231F" w14:textId="77777777" w:rsidR="000B47B4" w:rsidRPr="004A5596" w:rsidRDefault="000B47B4" w:rsidP="000B47B4">
            <w:pPr>
              <w:spacing w:after="0"/>
              <w:ind w:left="126"/>
              <w:jc w:val="both"/>
              <w:rPr>
                <w:rFonts w:ascii="Times New Roman" w:hAnsi="Times New Roman" w:cs="Times New Roman"/>
                <w:b/>
                <w:sz w:val="24"/>
                <w:szCs w:val="24"/>
              </w:rPr>
            </w:pPr>
          </w:p>
          <w:p w14:paraId="1C48129A" w14:textId="77777777" w:rsidR="000B47B4" w:rsidRPr="004A5596" w:rsidRDefault="000B47B4" w:rsidP="000B47B4">
            <w:pPr>
              <w:spacing w:after="0"/>
              <w:ind w:left="126"/>
              <w:jc w:val="both"/>
              <w:rPr>
                <w:rFonts w:ascii="Times New Roman" w:hAnsi="Times New Roman" w:cs="Times New Roman"/>
                <w:b/>
                <w:sz w:val="24"/>
                <w:szCs w:val="24"/>
              </w:rPr>
            </w:pPr>
          </w:p>
        </w:tc>
        <w:tc>
          <w:tcPr>
            <w:tcW w:w="3006" w:type="dxa"/>
          </w:tcPr>
          <w:p w14:paraId="57293041" w14:textId="77777777" w:rsidR="000B47B4" w:rsidRPr="004A5596" w:rsidRDefault="000B47B4" w:rsidP="000B47B4">
            <w:pPr>
              <w:pStyle w:val="TableParagraph"/>
              <w:spacing w:line="261" w:lineRule="exact"/>
              <w:rPr>
                <w:rFonts w:ascii="Times New Roman" w:hAnsi="Times New Roman" w:cs="Times New Roman"/>
                <w:b/>
                <w:sz w:val="24"/>
                <w:szCs w:val="24"/>
                <w:lang w:val="en-US"/>
              </w:rPr>
            </w:pPr>
            <w:r w:rsidRPr="004A5596">
              <w:rPr>
                <w:rFonts w:ascii="Times New Roman" w:hAnsi="Times New Roman" w:cs="Times New Roman"/>
                <w:sz w:val="24"/>
                <w:szCs w:val="24"/>
                <w:lang w:val="en-US"/>
              </w:rPr>
              <w:t xml:space="preserve"> </w:t>
            </w:r>
            <w:r w:rsidRPr="004A5596">
              <w:rPr>
                <w:rFonts w:ascii="Times New Roman" w:hAnsi="Times New Roman" w:cs="Times New Roman"/>
                <w:b/>
                <w:sz w:val="24"/>
                <w:szCs w:val="24"/>
                <w:lang w:val="en-US"/>
              </w:rPr>
              <w:t xml:space="preserve"> Kuliah: 3 x 70 Menit</w:t>
            </w:r>
          </w:p>
          <w:p w14:paraId="622D1F34" w14:textId="77777777" w:rsidR="000B47B4" w:rsidRPr="004A5596" w:rsidRDefault="000B47B4" w:rsidP="000B47B4">
            <w:pPr>
              <w:pStyle w:val="TableParagraph"/>
              <w:tabs>
                <w:tab w:val="left" w:pos="289"/>
              </w:tabs>
              <w:rPr>
                <w:rFonts w:ascii="Times New Roman" w:hAnsi="Times New Roman" w:cs="Times New Roman"/>
                <w:sz w:val="24"/>
                <w:szCs w:val="24"/>
              </w:rPr>
            </w:pPr>
            <w:r w:rsidRPr="004A5596">
              <w:rPr>
                <w:rFonts w:ascii="Times New Roman" w:hAnsi="Times New Roman" w:cs="Times New Roman"/>
                <w:b/>
                <w:i/>
                <w:sz w:val="24"/>
                <w:szCs w:val="24"/>
              </w:rPr>
              <w:t>Case Based Learning (CBL)</w:t>
            </w:r>
          </w:p>
          <w:p w14:paraId="7812F5D0" w14:textId="77777777" w:rsidR="000B47B4" w:rsidRPr="004A5596" w:rsidRDefault="000B47B4" w:rsidP="000B47B4">
            <w:pPr>
              <w:pStyle w:val="TableParagraph"/>
              <w:tabs>
                <w:tab w:val="left" w:pos="289"/>
              </w:tabs>
              <w:rPr>
                <w:rFonts w:ascii="Times New Roman" w:hAnsi="Times New Roman" w:cs="Times New Roman"/>
                <w:sz w:val="24"/>
                <w:szCs w:val="24"/>
              </w:rPr>
            </w:pPr>
            <w:r w:rsidRPr="004A5596">
              <w:rPr>
                <w:rFonts w:ascii="Times New Roman" w:hAnsi="Times New Roman" w:cs="Times New Roman"/>
                <w:b/>
                <w:sz w:val="24"/>
                <w:szCs w:val="24"/>
                <w:lang w:val="en-US"/>
              </w:rPr>
              <w:t>Tugas -4</w:t>
            </w:r>
          </w:p>
          <w:p w14:paraId="0A6D2A4C" w14:textId="77777777" w:rsidR="000B47B4" w:rsidRPr="004A5596" w:rsidRDefault="000B47B4" w:rsidP="000B47B4">
            <w:pPr>
              <w:spacing w:after="0" w:line="240" w:lineRule="auto"/>
              <w:rPr>
                <w:rFonts w:ascii="Times New Roman" w:hAnsi="Times New Roman" w:cs="Times New Roman"/>
                <w:b/>
                <w:bCs/>
                <w:sz w:val="24"/>
                <w:szCs w:val="24"/>
              </w:rPr>
            </w:pPr>
            <w:r w:rsidRPr="004A5596">
              <w:rPr>
                <w:rFonts w:ascii="Times New Roman" w:hAnsi="Times New Roman" w:cs="Times New Roman"/>
                <w:b/>
                <w:bCs/>
                <w:sz w:val="24"/>
                <w:szCs w:val="24"/>
              </w:rPr>
              <w:t xml:space="preserve">     TT: 1 x (3x100’)</w:t>
            </w:r>
          </w:p>
          <w:p w14:paraId="6F4EAA86" w14:textId="77777777" w:rsidR="00961764" w:rsidRPr="004A5596" w:rsidRDefault="00961764" w:rsidP="000B47B4">
            <w:pPr>
              <w:pStyle w:val="TableParagraph"/>
              <w:tabs>
                <w:tab w:val="left" w:pos="289"/>
              </w:tabs>
              <w:ind w:left="360"/>
              <w:rPr>
                <w:rFonts w:ascii="Times New Roman" w:hAnsi="Times New Roman" w:cs="Times New Roman"/>
              </w:rPr>
            </w:pPr>
            <w:r w:rsidRPr="004A5596">
              <w:rPr>
                <w:rFonts w:ascii="Times New Roman" w:hAnsi="Times New Roman" w:cs="Times New Roman"/>
              </w:rPr>
              <w:t>Diskusi tentang peran dewan direksi dan komite audit dalam corporate governance.</w:t>
            </w:r>
          </w:p>
          <w:p w14:paraId="22C7801E" w14:textId="5CA98B37" w:rsidR="000B47B4" w:rsidRPr="004A5596" w:rsidRDefault="000B47B4" w:rsidP="000B47B4">
            <w:pPr>
              <w:pStyle w:val="TableParagraph"/>
              <w:tabs>
                <w:tab w:val="left" w:pos="289"/>
              </w:tabs>
              <w:ind w:left="360"/>
              <w:rPr>
                <w:rFonts w:ascii="Times New Roman" w:hAnsi="Times New Roman" w:cs="Times New Roman"/>
                <w:sz w:val="24"/>
                <w:szCs w:val="24"/>
              </w:rPr>
            </w:pPr>
            <w:r w:rsidRPr="004A5596">
              <w:rPr>
                <w:rFonts w:ascii="Times New Roman" w:hAnsi="Times New Roman" w:cs="Times New Roman"/>
                <w:b/>
                <w:sz w:val="24"/>
                <w:szCs w:val="24"/>
                <w:lang w:val="en-US"/>
              </w:rPr>
              <w:t>Tugas -5</w:t>
            </w:r>
          </w:p>
          <w:p w14:paraId="5A8AB884" w14:textId="77777777" w:rsidR="000B47B4" w:rsidRPr="004A5596" w:rsidRDefault="000B47B4" w:rsidP="000B47B4">
            <w:pPr>
              <w:spacing w:after="0" w:line="240" w:lineRule="auto"/>
              <w:rPr>
                <w:rFonts w:ascii="Times New Roman" w:hAnsi="Times New Roman" w:cs="Times New Roman"/>
                <w:b/>
                <w:bCs/>
                <w:sz w:val="24"/>
                <w:szCs w:val="24"/>
              </w:rPr>
            </w:pPr>
            <w:r w:rsidRPr="004A5596">
              <w:rPr>
                <w:rFonts w:ascii="Times New Roman" w:hAnsi="Times New Roman" w:cs="Times New Roman"/>
                <w:b/>
                <w:bCs/>
                <w:sz w:val="24"/>
                <w:szCs w:val="24"/>
              </w:rPr>
              <w:t xml:space="preserve">     TT: 1 x (3x100’)</w:t>
            </w:r>
          </w:p>
          <w:p w14:paraId="0698AFD8" w14:textId="77777777" w:rsidR="000B47B4" w:rsidRPr="004A5596" w:rsidRDefault="00961764" w:rsidP="000B47B4">
            <w:pPr>
              <w:pStyle w:val="TableParagraph"/>
              <w:spacing w:line="261" w:lineRule="exact"/>
              <w:rPr>
                <w:rFonts w:ascii="Times New Roman" w:hAnsi="Times New Roman" w:cs="Times New Roman"/>
                <w:lang w:val="en-US"/>
              </w:rPr>
            </w:pPr>
            <w:r w:rsidRPr="004A5596">
              <w:rPr>
                <w:rFonts w:ascii="Times New Roman" w:hAnsi="Times New Roman" w:cs="Times New Roman"/>
              </w:rPr>
              <w:t>Studi kasus perusahaan yang mengalami skandal akibat lemahnya corporate governance</w:t>
            </w:r>
            <w:r w:rsidRPr="004A5596">
              <w:rPr>
                <w:rFonts w:ascii="Times New Roman" w:hAnsi="Times New Roman" w:cs="Times New Roman"/>
                <w:lang w:val="en-US"/>
              </w:rPr>
              <w:t>.</w:t>
            </w:r>
          </w:p>
          <w:p w14:paraId="13FE4D9A" w14:textId="7700DE98" w:rsidR="00961764" w:rsidRPr="004A5596" w:rsidRDefault="00961764" w:rsidP="000B47B4">
            <w:pPr>
              <w:pStyle w:val="TableParagraph"/>
              <w:spacing w:line="261" w:lineRule="exact"/>
              <w:rPr>
                <w:rFonts w:ascii="Times New Roman" w:hAnsi="Times New Roman" w:cs="Times New Roman"/>
                <w:sz w:val="24"/>
                <w:szCs w:val="24"/>
                <w:lang w:val="en-US"/>
              </w:rPr>
            </w:pPr>
            <w:r w:rsidRPr="004A5596">
              <w:rPr>
                <w:rFonts w:ascii="Times New Roman" w:hAnsi="Times New Roman" w:cs="Times New Roman"/>
              </w:rPr>
              <w:t>Analisis strategi perbaikan corporate governance dalam perusahaan multinasional.</w:t>
            </w:r>
          </w:p>
        </w:tc>
        <w:tc>
          <w:tcPr>
            <w:tcW w:w="1809" w:type="dxa"/>
            <w:gridSpan w:val="2"/>
          </w:tcPr>
          <w:p w14:paraId="1A996549" w14:textId="77777777" w:rsidR="000B47B4" w:rsidRPr="004A5596" w:rsidRDefault="000B47B4" w:rsidP="000B47B4">
            <w:pPr>
              <w:pStyle w:val="TableParagraph"/>
              <w:spacing w:line="254" w:lineRule="auto"/>
              <w:ind w:left="111" w:right="141"/>
              <w:rPr>
                <w:rFonts w:ascii="Times New Roman" w:hAnsi="Times New Roman" w:cs="Times New Roman"/>
                <w:sz w:val="24"/>
                <w:szCs w:val="24"/>
              </w:rPr>
            </w:pPr>
            <w:hyperlink r:id="rId14" w:history="1">
              <w:r w:rsidRPr="004A5596">
                <w:rPr>
                  <w:rStyle w:val="Hyperlink"/>
                  <w:rFonts w:ascii="Times New Roman" w:hAnsi="Times New Roman" w:cs="Times New Roman"/>
                  <w:sz w:val="24"/>
                  <w:szCs w:val="24"/>
                </w:rPr>
                <w:t>https://elearning.umsu.ac.id/my/</w:t>
              </w:r>
            </w:hyperlink>
          </w:p>
          <w:p w14:paraId="1DF3D481" w14:textId="77777777" w:rsidR="000B47B4" w:rsidRPr="004A5596" w:rsidRDefault="000B47B4" w:rsidP="000B47B4">
            <w:pPr>
              <w:pStyle w:val="TableParagraph"/>
              <w:spacing w:line="254" w:lineRule="auto"/>
              <w:ind w:left="111" w:right="141"/>
              <w:rPr>
                <w:rFonts w:ascii="Times New Roman" w:hAnsi="Times New Roman" w:cs="Times New Roman"/>
              </w:rPr>
            </w:pPr>
          </w:p>
        </w:tc>
        <w:tc>
          <w:tcPr>
            <w:tcW w:w="2425" w:type="dxa"/>
            <w:gridSpan w:val="3"/>
          </w:tcPr>
          <w:p w14:paraId="46615AA5" w14:textId="77777777" w:rsidR="00961764" w:rsidRPr="004A5596" w:rsidRDefault="00961764" w:rsidP="00254BCD">
            <w:pPr>
              <w:pStyle w:val="ListParagraph"/>
              <w:numPr>
                <w:ilvl w:val="0"/>
                <w:numId w:val="63"/>
              </w:numPr>
              <w:spacing w:after="0" w:line="240" w:lineRule="auto"/>
              <w:ind w:left="41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Prinsip Corporate Governance Menurut OECD dan Peran Lembaga Keuangan</w:t>
            </w:r>
          </w:p>
          <w:p w14:paraId="06D24D8D" w14:textId="77777777" w:rsidR="00961764" w:rsidRPr="004A5596" w:rsidRDefault="00961764" w:rsidP="00254BCD">
            <w:pPr>
              <w:pStyle w:val="ListParagraph"/>
              <w:numPr>
                <w:ilvl w:val="0"/>
                <w:numId w:val="63"/>
              </w:numPr>
              <w:spacing w:after="0" w:line="240" w:lineRule="auto"/>
              <w:ind w:left="41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Hubungan Corporate Governance dengan Kinerja Keuangan dan Risiko Fraud</w:t>
            </w:r>
          </w:p>
          <w:p w14:paraId="2E2C1E40" w14:textId="03CA66B1" w:rsidR="000B47B4" w:rsidRPr="004A5596" w:rsidRDefault="00961764" w:rsidP="00254BCD">
            <w:pPr>
              <w:pStyle w:val="ListParagraph"/>
              <w:numPr>
                <w:ilvl w:val="0"/>
                <w:numId w:val="63"/>
              </w:numPr>
              <w:spacing w:after="0" w:line="240" w:lineRule="auto"/>
              <w:ind w:left="41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 Kasus-kasus Kegagalan Tata Kelola dalam Perusahaan Multinasional</w:t>
            </w:r>
          </w:p>
        </w:tc>
        <w:tc>
          <w:tcPr>
            <w:tcW w:w="1371" w:type="dxa"/>
          </w:tcPr>
          <w:p w14:paraId="6D91385E" w14:textId="6A7C3E77" w:rsidR="000B47B4" w:rsidRPr="004A5596" w:rsidRDefault="003C6C43" w:rsidP="000B47B4">
            <w:pPr>
              <w:pStyle w:val="TableParagraph"/>
              <w:ind w:left="315" w:right="302"/>
              <w:jc w:val="center"/>
              <w:rPr>
                <w:rFonts w:ascii="Times New Roman" w:hAnsi="Times New Roman" w:cs="Times New Roman"/>
                <w:b/>
                <w:sz w:val="24"/>
                <w:szCs w:val="24"/>
                <w:lang w:val="en-US"/>
              </w:rPr>
            </w:pPr>
            <w:r w:rsidRPr="004A5596">
              <w:rPr>
                <w:rFonts w:ascii="Times New Roman" w:hAnsi="Times New Roman" w:cs="Times New Roman"/>
                <w:b/>
                <w:sz w:val="24"/>
                <w:szCs w:val="24"/>
                <w:lang w:val="en-US"/>
              </w:rPr>
              <w:t>10</w:t>
            </w:r>
          </w:p>
        </w:tc>
      </w:tr>
      <w:tr w:rsidR="000C52BC" w:rsidRPr="004A5596" w14:paraId="6FE76BD9" w14:textId="77777777" w:rsidTr="00E349A7">
        <w:trPr>
          <w:trHeight w:val="260"/>
        </w:trPr>
        <w:tc>
          <w:tcPr>
            <w:tcW w:w="733" w:type="dxa"/>
            <w:shd w:val="clear" w:color="auto" w:fill="95B3D7" w:themeFill="accent1" w:themeFillTint="99"/>
          </w:tcPr>
          <w:p w14:paraId="7DB42FA9" w14:textId="77777777" w:rsidR="000C52BC" w:rsidRPr="004A5596" w:rsidRDefault="000C52BC" w:rsidP="000C52BC">
            <w:pPr>
              <w:pStyle w:val="TableParagraph"/>
              <w:spacing w:line="266" w:lineRule="exact"/>
              <w:ind w:left="21"/>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8</w:t>
            </w:r>
          </w:p>
        </w:tc>
        <w:tc>
          <w:tcPr>
            <w:tcW w:w="15812" w:type="dxa"/>
            <w:gridSpan w:val="13"/>
            <w:shd w:val="clear" w:color="auto" w:fill="95B3D7" w:themeFill="accent1" w:themeFillTint="99"/>
          </w:tcPr>
          <w:p w14:paraId="049554EB" w14:textId="77777777" w:rsidR="000C52BC" w:rsidRPr="004A5596" w:rsidRDefault="000C52BC" w:rsidP="000C52BC">
            <w:pPr>
              <w:pStyle w:val="TableParagraph"/>
              <w:spacing w:line="266" w:lineRule="exact"/>
              <w:ind w:left="20"/>
              <w:jc w:val="center"/>
              <w:rPr>
                <w:rFonts w:ascii="Times New Roman" w:hAnsi="Times New Roman" w:cs="Times New Roman"/>
                <w:b/>
                <w:sz w:val="24"/>
                <w:szCs w:val="24"/>
              </w:rPr>
            </w:pPr>
            <w:r w:rsidRPr="004A5596">
              <w:rPr>
                <w:rFonts w:ascii="Times New Roman" w:hAnsi="Times New Roman" w:cs="Times New Roman"/>
                <w:b/>
                <w:sz w:val="24"/>
                <w:szCs w:val="24"/>
              </w:rPr>
              <w:t>UTS / Evaluasi Tengah Semester: Melakukan Evaluasi Materi Pembelajaran, Evaluasi dan Perbaikan proses Pembelajaran berikutnya</w:t>
            </w:r>
          </w:p>
        </w:tc>
      </w:tr>
      <w:tr w:rsidR="00D11359" w:rsidRPr="004A5596" w14:paraId="5B642820" w14:textId="77777777" w:rsidTr="00E349A7">
        <w:trPr>
          <w:trHeight w:val="1430"/>
        </w:trPr>
        <w:tc>
          <w:tcPr>
            <w:tcW w:w="733" w:type="dxa"/>
          </w:tcPr>
          <w:p w14:paraId="1C2151AE" w14:textId="6F4A4793" w:rsidR="00D11359" w:rsidRPr="004A5596" w:rsidRDefault="000616DC" w:rsidP="00D11359">
            <w:pPr>
              <w:pStyle w:val="TableParagraph"/>
              <w:spacing w:before="1"/>
              <w:ind w:left="21"/>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9</w:t>
            </w:r>
          </w:p>
        </w:tc>
        <w:tc>
          <w:tcPr>
            <w:tcW w:w="2664" w:type="dxa"/>
            <w:gridSpan w:val="3"/>
          </w:tcPr>
          <w:p w14:paraId="45473EC7" w14:textId="43FAD66D" w:rsidR="00D11359" w:rsidRPr="004A5596" w:rsidRDefault="00A861BC" w:rsidP="00D11359">
            <w:pPr>
              <w:pStyle w:val="TableParagraph"/>
              <w:spacing w:before="1"/>
              <w:ind w:left="114" w:right="117"/>
              <w:rPr>
                <w:rFonts w:ascii="Times New Roman" w:hAnsi="Times New Roman" w:cs="Times New Roman"/>
                <w:sz w:val="24"/>
                <w:szCs w:val="24"/>
              </w:rPr>
            </w:pPr>
            <w:r w:rsidRPr="004A5596">
              <w:rPr>
                <w:rStyle w:val="Strong"/>
                <w:rFonts w:ascii="Times New Roman" w:hAnsi="Times New Roman" w:cs="Times New Roman"/>
                <w:lang w:val="en-US"/>
              </w:rPr>
              <w:t xml:space="preserve">LO- </w:t>
            </w:r>
            <w:r w:rsidR="003C6C43" w:rsidRPr="004A5596">
              <w:rPr>
                <w:rStyle w:val="Strong"/>
                <w:rFonts w:ascii="Times New Roman" w:hAnsi="Times New Roman" w:cs="Times New Roman"/>
                <w:lang w:val="en-US"/>
              </w:rPr>
              <w:t xml:space="preserve">5 </w:t>
            </w:r>
            <w:r w:rsidR="00D11359" w:rsidRPr="004A5596">
              <w:rPr>
                <w:rStyle w:val="Strong"/>
                <w:rFonts w:ascii="Times New Roman" w:hAnsi="Times New Roman" w:cs="Times New Roman"/>
              </w:rPr>
              <w:t>Mengevaluasi Akuntansi Manajemen dalam Konteks Global</w:t>
            </w:r>
          </w:p>
        </w:tc>
        <w:tc>
          <w:tcPr>
            <w:tcW w:w="2268" w:type="dxa"/>
            <w:gridSpan w:val="2"/>
          </w:tcPr>
          <w:p w14:paraId="5208C56C" w14:textId="77777777" w:rsidR="00D11359" w:rsidRPr="004A5596" w:rsidRDefault="00D11359" w:rsidP="00254BCD">
            <w:pPr>
              <w:pStyle w:val="ListParagraph"/>
              <w:numPr>
                <w:ilvl w:val="0"/>
                <w:numId w:val="64"/>
              </w:numPr>
              <w:spacing w:after="0" w:line="240" w:lineRule="auto"/>
              <w:ind w:left="290"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Mengevaluasi perbedaan sistem akuntansi manajemen dalam perusahaan multinasional dan dampaknya terhadap pengendalian biaya serta pengambilan keputusan strategis.</w:t>
            </w:r>
          </w:p>
          <w:p w14:paraId="13211C0D" w14:textId="358A9FEB" w:rsidR="00D11359" w:rsidRPr="004A5596" w:rsidRDefault="00D11359" w:rsidP="00254BCD">
            <w:pPr>
              <w:pStyle w:val="TableParagraph"/>
              <w:numPr>
                <w:ilvl w:val="0"/>
                <w:numId w:val="18"/>
              </w:numPr>
              <w:tabs>
                <w:tab w:val="left" w:pos="279"/>
              </w:tabs>
              <w:spacing w:line="242" w:lineRule="auto"/>
              <w:ind w:left="428" w:right="150" w:hanging="284"/>
              <w:rPr>
                <w:rFonts w:ascii="Times New Roman" w:hAnsi="Times New Roman" w:cs="Times New Roman"/>
                <w:sz w:val="24"/>
                <w:szCs w:val="24"/>
                <w:lang w:val="en-US"/>
              </w:rPr>
            </w:pPr>
            <w:r w:rsidRPr="004A5596">
              <w:rPr>
                <w:rFonts w:ascii="Times New Roman" w:eastAsia="Times New Roman" w:hAnsi="Times New Roman" w:cs="Times New Roman"/>
                <w:sz w:val="24"/>
                <w:szCs w:val="24"/>
                <w:lang w:val="en-ID" w:eastAsia="ko-KR"/>
              </w:rPr>
              <w:t>Menganalisis penerapan metode pengukuran kinerja berbasis Activity-Based Costing (ABC) dan Balanced Scorecard (BSC) dalam perusahaan global.</w:t>
            </w:r>
          </w:p>
        </w:tc>
        <w:tc>
          <w:tcPr>
            <w:tcW w:w="2268" w:type="dxa"/>
          </w:tcPr>
          <w:p w14:paraId="2008D044" w14:textId="77777777" w:rsidR="00D11359" w:rsidRPr="004A5596" w:rsidRDefault="00D11359" w:rsidP="00D11359">
            <w:pPr>
              <w:spacing w:after="0"/>
              <w:ind w:left="126"/>
              <w:jc w:val="both"/>
              <w:rPr>
                <w:rFonts w:ascii="Times New Roman" w:hAnsi="Times New Roman" w:cs="Times New Roman"/>
                <w:b/>
                <w:sz w:val="24"/>
                <w:szCs w:val="24"/>
              </w:rPr>
            </w:pPr>
            <w:r w:rsidRPr="004A5596">
              <w:rPr>
                <w:rFonts w:ascii="Times New Roman" w:hAnsi="Times New Roman" w:cs="Times New Roman"/>
                <w:b/>
                <w:sz w:val="24"/>
                <w:szCs w:val="24"/>
              </w:rPr>
              <w:t>Kriteria:</w:t>
            </w:r>
          </w:p>
          <w:p w14:paraId="0D2A85CA" w14:textId="77777777" w:rsidR="00D11359" w:rsidRPr="004A5596" w:rsidRDefault="00D11359" w:rsidP="00D11359">
            <w:pPr>
              <w:spacing w:after="0"/>
              <w:ind w:left="126"/>
              <w:jc w:val="both"/>
              <w:rPr>
                <w:rFonts w:ascii="Times New Roman" w:hAnsi="Times New Roman" w:cs="Times New Roman"/>
                <w:sz w:val="24"/>
                <w:szCs w:val="24"/>
              </w:rPr>
            </w:pPr>
            <w:r w:rsidRPr="004A5596">
              <w:rPr>
                <w:rFonts w:ascii="Times New Roman" w:hAnsi="Times New Roman" w:cs="Times New Roman"/>
                <w:sz w:val="24"/>
                <w:szCs w:val="24"/>
              </w:rPr>
              <w:t>Rubrik Holistik</w:t>
            </w:r>
          </w:p>
          <w:p w14:paraId="335B5BFE" w14:textId="77777777" w:rsidR="00D11359" w:rsidRPr="004A5596" w:rsidRDefault="00D11359" w:rsidP="00D11359">
            <w:pPr>
              <w:spacing w:after="0"/>
              <w:ind w:left="126"/>
              <w:jc w:val="both"/>
              <w:rPr>
                <w:rFonts w:ascii="Times New Roman" w:hAnsi="Times New Roman" w:cs="Times New Roman"/>
                <w:b/>
                <w:sz w:val="24"/>
                <w:szCs w:val="24"/>
              </w:rPr>
            </w:pPr>
            <w:r w:rsidRPr="004A5596">
              <w:rPr>
                <w:rFonts w:ascii="Times New Roman" w:hAnsi="Times New Roman" w:cs="Times New Roman"/>
                <w:b/>
                <w:sz w:val="24"/>
                <w:szCs w:val="24"/>
              </w:rPr>
              <w:t>Teknik non-test:</w:t>
            </w:r>
          </w:p>
          <w:p w14:paraId="0C0C10C6" w14:textId="77777777" w:rsidR="001D17F3" w:rsidRDefault="00D11359" w:rsidP="001D17F3">
            <w:pPr>
              <w:pStyle w:val="ListParagraph"/>
              <w:numPr>
                <w:ilvl w:val="0"/>
                <w:numId w:val="91"/>
              </w:numPr>
              <w:spacing w:after="0" w:line="240" w:lineRule="auto"/>
              <w:ind w:left="360" w:hanging="270"/>
              <w:rPr>
                <w:rFonts w:ascii="Times New Roman" w:eastAsia="Times New Roman" w:hAnsi="Times New Roman" w:cs="Times New Roman"/>
                <w:sz w:val="24"/>
                <w:szCs w:val="24"/>
                <w:lang w:val="en-ID" w:eastAsia="ko-KR"/>
              </w:rPr>
            </w:pPr>
            <w:r w:rsidRPr="001D17F3">
              <w:rPr>
                <w:rFonts w:ascii="Times New Roman" w:eastAsia="Times New Roman" w:hAnsi="Times New Roman" w:cs="Times New Roman"/>
                <w:sz w:val="24"/>
                <w:szCs w:val="24"/>
                <w:lang w:val="en-ID" w:eastAsia="ko-KR"/>
              </w:rPr>
              <w:t>Menganalisis perbedaan sistem akuntansi manajemen antara perusahaan di negara maju dan berkembang.</w:t>
            </w:r>
          </w:p>
          <w:p w14:paraId="55537033" w14:textId="77777777" w:rsidR="001D17F3" w:rsidRDefault="00D11359" w:rsidP="001D17F3">
            <w:pPr>
              <w:pStyle w:val="ListParagraph"/>
              <w:numPr>
                <w:ilvl w:val="0"/>
                <w:numId w:val="91"/>
              </w:numPr>
              <w:spacing w:after="0" w:line="240" w:lineRule="auto"/>
              <w:ind w:left="360" w:hanging="270"/>
              <w:rPr>
                <w:rFonts w:ascii="Times New Roman" w:eastAsia="Times New Roman" w:hAnsi="Times New Roman" w:cs="Times New Roman"/>
                <w:sz w:val="24"/>
                <w:szCs w:val="24"/>
                <w:lang w:val="en-ID" w:eastAsia="ko-KR"/>
              </w:rPr>
            </w:pPr>
            <w:r w:rsidRPr="001D17F3">
              <w:rPr>
                <w:rFonts w:ascii="Times New Roman" w:eastAsia="Times New Roman" w:hAnsi="Times New Roman" w:cs="Times New Roman"/>
                <w:sz w:val="24"/>
                <w:szCs w:val="24"/>
                <w:lang w:val="en-ID" w:eastAsia="ko-KR"/>
              </w:rPr>
              <w:t>Mengevaluasi peran akuntansi manajemen dalam mendukung strategi bisnis global.</w:t>
            </w:r>
          </w:p>
          <w:p w14:paraId="77215DF7" w14:textId="69CC1521" w:rsidR="00D11359" w:rsidRPr="001D17F3" w:rsidRDefault="00D11359" w:rsidP="001D17F3">
            <w:pPr>
              <w:pStyle w:val="ListParagraph"/>
              <w:numPr>
                <w:ilvl w:val="0"/>
                <w:numId w:val="91"/>
              </w:numPr>
              <w:spacing w:after="0" w:line="240" w:lineRule="auto"/>
              <w:ind w:left="360" w:hanging="270"/>
              <w:rPr>
                <w:rFonts w:ascii="Times New Roman" w:eastAsia="Times New Roman" w:hAnsi="Times New Roman" w:cs="Times New Roman"/>
                <w:sz w:val="24"/>
                <w:szCs w:val="24"/>
                <w:lang w:val="en-ID" w:eastAsia="ko-KR"/>
              </w:rPr>
            </w:pPr>
            <w:r w:rsidRPr="001D17F3">
              <w:rPr>
                <w:rFonts w:ascii="Times New Roman" w:eastAsia="Times New Roman" w:hAnsi="Times New Roman" w:cs="Times New Roman"/>
                <w:sz w:val="24"/>
                <w:szCs w:val="24"/>
                <w:lang w:val="en-ID" w:eastAsia="ko-KR"/>
              </w:rPr>
              <w:t>Studi kasus penerapan Activity-Based Costing (ABC) dan Balanced Scorecard (BSC) dalam perusahaan multinasional.</w:t>
            </w:r>
          </w:p>
          <w:p w14:paraId="2514526C" w14:textId="2225D27D" w:rsidR="00D11359" w:rsidRPr="004A5596" w:rsidRDefault="00D11359" w:rsidP="00254BCD">
            <w:pPr>
              <w:pStyle w:val="ListParagraph"/>
              <w:numPr>
                <w:ilvl w:val="0"/>
                <w:numId w:val="17"/>
              </w:numPr>
              <w:spacing w:after="0"/>
              <w:ind w:left="261" w:hanging="142"/>
              <w:rPr>
                <w:rFonts w:ascii="Times New Roman" w:hAnsi="Times New Roman" w:cs="Times New Roman"/>
                <w:bCs/>
                <w:sz w:val="24"/>
                <w:szCs w:val="24"/>
              </w:rPr>
            </w:pPr>
          </w:p>
        </w:tc>
        <w:tc>
          <w:tcPr>
            <w:tcW w:w="3006" w:type="dxa"/>
          </w:tcPr>
          <w:p w14:paraId="561EB69A" w14:textId="77777777" w:rsidR="00D11359" w:rsidRPr="004A5596" w:rsidRDefault="00D11359" w:rsidP="00D11359">
            <w:pPr>
              <w:pStyle w:val="TableParagraph"/>
              <w:spacing w:line="261" w:lineRule="exact"/>
              <w:rPr>
                <w:rFonts w:ascii="Times New Roman" w:hAnsi="Times New Roman" w:cs="Times New Roman"/>
                <w:b/>
                <w:sz w:val="24"/>
                <w:szCs w:val="24"/>
                <w:lang w:val="en-US"/>
              </w:rPr>
            </w:pPr>
            <w:r w:rsidRPr="004A5596">
              <w:rPr>
                <w:rFonts w:ascii="Times New Roman" w:hAnsi="Times New Roman" w:cs="Times New Roman"/>
                <w:sz w:val="24"/>
                <w:szCs w:val="24"/>
                <w:lang w:val="en-US"/>
              </w:rPr>
              <w:t xml:space="preserve"> </w:t>
            </w:r>
            <w:r w:rsidRPr="004A5596">
              <w:rPr>
                <w:rFonts w:ascii="Times New Roman" w:hAnsi="Times New Roman" w:cs="Times New Roman"/>
                <w:b/>
                <w:sz w:val="24"/>
                <w:szCs w:val="24"/>
                <w:lang w:val="en-US"/>
              </w:rPr>
              <w:t xml:space="preserve"> Kuliah: 3 x 70 Menit</w:t>
            </w:r>
          </w:p>
          <w:p w14:paraId="7350251B" w14:textId="77777777" w:rsidR="00D11359" w:rsidRPr="004A5596" w:rsidRDefault="00D11359" w:rsidP="00D11359">
            <w:pPr>
              <w:pStyle w:val="TableParagraph"/>
              <w:tabs>
                <w:tab w:val="left" w:pos="289"/>
              </w:tabs>
              <w:rPr>
                <w:rFonts w:ascii="Times New Roman" w:hAnsi="Times New Roman" w:cs="Times New Roman"/>
                <w:sz w:val="24"/>
                <w:szCs w:val="24"/>
              </w:rPr>
            </w:pPr>
            <w:r w:rsidRPr="004A5596">
              <w:rPr>
                <w:rFonts w:ascii="Times New Roman" w:hAnsi="Times New Roman" w:cs="Times New Roman"/>
                <w:b/>
                <w:i/>
                <w:sz w:val="24"/>
                <w:szCs w:val="24"/>
              </w:rPr>
              <w:t>Case Based Learning (CBL)</w:t>
            </w:r>
          </w:p>
          <w:p w14:paraId="64AC83FA" w14:textId="77777777" w:rsidR="00D11359" w:rsidRPr="004A5596" w:rsidRDefault="00D11359" w:rsidP="00D11359">
            <w:pPr>
              <w:pStyle w:val="TableParagraph"/>
              <w:tabs>
                <w:tab w:val="left" w:pos="289"/>
              </w:tabs>
              <w:rPr>
                <w:rFonts w:ascii="Times New Roman" w:hAnsi="Times New Roman" w:cs="Times New Roman"/>
                <w:sz w:val="24"/>
                <w:szCs w:val="24"/>
              </w:rPr>
            </w:pPr>
            <w:r w:rsidRPr="004A5596">
              <w:rPr>
                <w:rFonts w:ascii="Times New Roman" w:hAnsi="Times New Roman" w:cs="Times New Roman"/>
                <w:b/>
                <w:sz w:val="24"/>
                <w:szCs w:val="24"/>
                <w:lang w:val="en-US"/>
              </w:rPr>
              <w:t>Tugas -4</w:t>
            </w:r>
          </w:p>
          <w:p w14:paraId="495001BC" w14:textId="77777777" w:rsidR="00D11359" w:rsidRPr="004A5596" w:rsidRDefault="00D11359" w:rsidP="00D11359">
            <w:pPr>
              <w:spacing w:after="0" w:line="240" w:lineRule="auto"/>
              <w:rPr>
                <w:rFonts w:ascii="Times New Roman" w:hAnsi="Times New Roman" w:cs="Times New Roman"/>
                <w:b/>
                <w:bCs/>
                <w:sz w:val="24"/>
                <w:szCs w:val="24"/>
              </w:rPr>
            </w:pPr>
            <w:r w:rsidRPr="004A5596">
              <w:rPr>
                <w:rFonts w:ascii="Times New Roman" w:hAnsi="Times New Roman" w:cs="Times New Roman"/>
                <w:b/>
                <w:bCs/>
                <w:sz w:val="24"/>
                <w:szCs w:val="24"/>
              </w:rPr>
              <w:t xml:space="preserve">     TT: 1 x (3x100’)</w:t>
            </w:r>
          </w:p>
          <w:p w14:paraId="1D5F6310" w14:textId="77777777" w:rsidR="00D11359" w:rsidRPr="004A5596" w:rsidRDefault="00D11359" w:rsidP="00D11359">
            <w:pPr>
              <w:pStyle w:val="TableParagraph"/>
              <w:tabs>
                <w:tab w:val="left" w:pos="289"/>
              </w:tabs>
              <w:ind w:left="360"/>
              <w:rPr>
                <w:rFonts w:ascii="Times New Roman" w:hAnsi="Times New Roman" w:cs="Times New Roman"/>
              </w:rPr>
            </w:pPr>
            <w:r w:rsidRPr="004A5596">
              <w:rPr>
                <w:rFonts w:ascii="Times New Roman" w:hAnsi="Times New Roman" w:cs="Times New Roman"/>
              </w:rPr>
              <w:t>Diskusi interaktif tentang strategi akuntansi manajemen dalam perusahaan global.</w:t>
            </w:r>
          </w:p>
          <w:p w14:paraId="6F682783" w14:textId="77777777" w:rsidR="00D11359" w:rsidRPr="004A5596" w:rsidRDefault="00D11359" w:rsidP="00D11359">
            <w:pPr>
              <w:pStyle w:val="TableParagraph"/>
              <w:tabs>
                <w:tab w:val="left" w:pos="289"/>
              </w:tabs>
              <w:ind w:left="360"/>
              <w:rPr>
                <w:rFonts w:ascii="Times New Roman" w:hAnsi="Times New Roman" w:cs="Times New Roman"/>
                <w:sz w:val="24"/>
                <w:szCs w:val="24"/>
              </w:rPr>
            </w:pPr>
            <w:r w:rsidRPr="004A5596">
              <w:rPr>
                <w:rFonts w:ascii="Times New Roman" w:hAnsi="Times New Roman" w:cs="Times New Roman"/>
                <w:b/>
                <w:sz w:val="24"/>
                <w:szCs w:val="24"/>
                <w:lang w:val="en-US"/>
              </w:rPr>
              <w:t>Tugas -5</w:t>
            </w:r>
          </w:p>
          <w:p w14:paraId="09C0D078" w14:textId="77777777" w:rsidR="00D11359" w:rsidRPr="004A5596" w:rsidRDefault="00D11359" w:rsidP="00D11359">
            <w:pPr>
              <w:spacing w:after="0" w:line="240" w:lineRule="auto"/>
              <w:rPr>
                <w:rFonts w:ascii="Times New Roman" w:hAnsi="Times New Roman" w:cs="Times New Roman"/>
                <w:b/>
                <w:bCs/>
                <w:sz w:val="24"/>
                <w:szCs w:val="24"/>
              </w:rPr>
            </w:pPr>
            <w:r w:rsidRPr="004A5596">
              <w:rPr>
                <w:rFonts w:ascii="Times New Roman" w:hAnsi="Times New Roman" w:cs="Times New Roman"/>
                <w:b/>
                <w:bCs/>
                <w:sz w:val="24"/>
                <w:szCs w:val="24"/>
              </w:rPr>
              <w:t xml:space="preserve">     TT: 1 x (3x100’)</w:t>
            </w:r>
          </w:p>
          <w:p w14:paraId="1E5A6C65" w14:textId="450A3315" w:rsidR="00D11359" w:rsidRPr="004A5596" w:rsidRDefault="00D11359" w:rsidP="00D11359">
            <w:pPr>
              <w:pStyle w:val="TableParagraph"/>
              <w:spacing w:line="261" w:lineRule="exact"/>
              <w:ind w:left="111"/>
              <w:rPr>
                <w:rFonts w:ascii="Times New Roman" w:hAnsi="Times New Roman" w:cs="Times New Roman"/>
                <w:b/>
                <w:sz w:val="24"/>
                <w:szCs w:val="24"/>
              </w:rPr>
            </w:pPr>
            <w:r w:rsidRPr="004A5596">
              <w:rPr>
                <w:rFonts w:ascii="Times New Roman" w:hAnsi="Times New Roman" w:cs="Times New Roman"/>
              </w:rPr>
              <w:t>Analisis efektivitas Balanced Scorecard (BSC) dalam pengukuran kinerja perusahaan global.</w:t>
            </w:r>
          </w:p>
        </w:tc>
        <w:tc>
          <w:tcPr>
            <w:tcW w:w="1809" w:type="dxa"/>
            <w:gridSpan w:val="2"/>
          </w:tcPr>
          <w:p w14:paraId="33567BE7" w14:textId="77777777" w:rsidR="00D11359" w:rsidRPr="004A5596" w:rsidRDefault="00D11359" w:rsidP="00D11359">
            <w:pPr>
              <w:pStyle w:val="TableParagraph"/>
              <w:spacing w:line="254" w:lineRule="auto"/>
              <w:ind w:left="111" w:right="141"/>
              <w:rPr>
                <w:rFonts w:ascii="Times New Roman" w:hAnsi="Times New Roman" w:cs="Times New Roman"/>
                <w:sz w:val="24"/>
                <w:szCs w:val="24"/>
              </w:rPr>
            </w:pPr>
            <w:hyperlink r:id="rId15" w:history="1">
              <w:r w:rsidRPr="004A5596">
                <w:rPr>
                  <w:rStyle w:val="Hyperlink"/>
                  <w:rFonts w:ascii="Times New Roman" w:hAnsi="Times New Roman" w:cs="Times New Roman"/>
                  <w:sz w:val="24"/>
                  <w:szCs w:val="24"/>
                </w:rPr>
                <w:t>https://elearning.umsu.ac.id/my/</w:t>
              </w:r>
            </w:hyperlink>
          </w:p>
          <w:p w14:paraId="0DFD311E" w14:textId="08E4D049" w:rsidR="00D11359" w:rsidRPr="004A5596" w:rsidRDefault="00D11359" w:rsidP="00D11359">
            <w:pPr>
              <w:pStyle w:val="TableParagraph"/>
              <w:spacing w:before="3" w:line="254" w:lineRule="auto"/>
              <w:ind w:left="111" w:right="141"/>
              <w:rPr>
                <w:rFonts w:ascii="Times New Roman" w:hAnsi="Times New Roman" w:cs="Times New Roman"/>
                <w:sz w:val="24"/>
                <w:szCs w:val="24"/>
              </w:rPr>
            </w:pPr>
          </w:p>
        </w:tc>
        <w:tc>
          <w:tcPr>
            <w:tcW w:w="2425" w:type="dxa"/>
            <w:gridSpan w:val="3"/>
          </w:tcPr>
          <w:p w14:paraId="17DC2D81" w14:textId="77777777" w:rsidR="00D11359" w:rsidRPr="004A5596" w:rsidRDefault="00D11359" w:rsidP="00254BCD">
            <w:pPr>
              <w:pStyle w:val="ListParagraph"/>
              <w:numPr>
                <w:ilvl w:val="0"/>
                <w:numId w:val="65"/>
              </w:numPr>
              <w:spacing w:after="0" w:line="240" w:lineRule="auto"/>
              <w:ind w:left="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Sistem Akuntansi Manajemen dalam Perusahaan Multinasional</w:t>
            </w:r>
          </w:p>
          <w:p w14:paraId="74CA6682" w14:textId="77777777" w:rsidR="00D11359" w:rsidRPr="004A5596" w:rsidRDefault="00D11359" w:rsidP="00254BCD">
            <w:pPr>
              <w:pStyle w:val="ListParagraph"/>
              <w:numPr>
                <w:ilvl w:val="0"/>
                <w:numId w:val="65"/>
              </w:numPr>
              <w:spacing w:after="0" w:line="240" w:lineRule="auto"/>
              <w:ind w:left="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Penerapan Activity-Based Costing (ABC) dalam Pengendalian Biaya Global</w:t>
            </w:r>
          </w:p>
          <w:p w14:paraId="729AE445" w14:textId="13CB6F5B" w:rsidR="00D11359" w:rsidRPr="004A5596" w:rsidRDefault="00D11359" w:rsidP="00D11359">
            <w:pPr>
              <w:pStyle w:val="TableParagraph"/>
              <w:ind w:left="467"/>
              <w:rPr>
                <w:rFonts w:ascii="Times New Roman" w:hAnsi="Times New Roman" w:cs="Times New Roman"/>
                <w:b/>
                <w:sz w:val="24"/>
                <w:szCs w:val="24"/>
                <w:lang w:val="en-US"/>
              </w:rPr>
            </w:pPr>
            <w:r w:rsidRPr="004A5596">
              <w:rPr>
                <w:rFonts w:ascii="Times New Roman" w:eastAsia="Times New Roman" w:hAnsi="Times New Roman" w:cs="Times New Roman"/>
                <w:sz w:val="24"/>
                <w:szCs w:val="24"/>
                <w:lang w:val="en-ID" w:eastAsia="ko-KR"/>
              </w:rPr>
              <w:t>Balanced Scorecard (BSC) sebagai Alat Pengukuran Kinerja dalam Konteks Global</w:t>
            </w:r>
          </w:p>
        </w:tc>
        <w:tc>
          <w:tcPr>
            <w:tcW w:w="1371" w:type="dxa"/>
            <w:tcBorders>
              <w:bottom w:val="single" w:sz="4" w:space="0" w:color="auto"/>
            </w:tcBorders>
          </w:tcPr>
          <w:p w14:paraId="3B342B0B" w14:textId="2EB4DD6F" w:rsidR="00D11359" w:rsidRPr="004A5596" w:rsidRDefault="003C6C43" w:rsidP="00D11359">
            <w:pPr>
              <w:pStyle w:val="TableParagraph"/>
              <w:spacing w:before="1"/>
              <w:ind w:left="515"/>
              <w:rPr>
                <w:rFonts w:ascii="Times New Roman" w:hAnsi="Times New Roman" w:cs="Times New Roman"/>
                <w:b/>
                <w:sz w:val="24"/>
                <w:szCs w:val="24"/>
                <w:lang w:val="en-US"/>
              </w:rPr>
            </w:pPr>
            <w:r w:rsidRPr="004A5596">
              <w:rPr>
                <w:rFonts w:ascii="Times New Roman" w:hAnsi="Times New Roman" w:cs="Times New Roman"/>
                <w:b/>
                <w:sz w:val="24"/>
                <w:szCs w:val="24"/>
                <w:lang w:val="en-US"/>
              </w:rPr>
              <w:t>7,5</w:t>
            </w:r>
          </w:p>
        </w:tc>
      </w:tr>
      <w:tr w:rsidR="000C52BC" w:rsidRPr="004A5596" w14:paraId="43C00230" w14:textId="77777777" w:rsidTr="00E349A7">
        <w:trPr>
          <w:trHeight w:val="1266"/>
        </w:trPr>
        <w:tc>
          <w:tcPr>
            <w:tcW w:w="733" w:type="dxa"/>
          </w:tcPr>
          <w:p w14:paraId="2C643961" w14:textId="2381F7BF" w:rsidR="000C52BC" w:rsidRPr="004A5596" w:rsidRDefault="000616DC" w:rsidP="000C52BC">
            <w:pPr>
              <w:pStyle w:val="TableParagraph"/>
              <w:spacing w:before="2"/>
              <w:ind w:left="145" w:right="39"/>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10-11</w:t>
            </w:r>
          </w:p>
        </w:tc>
        <w:tc>
          <w:tcPr>
            <w:tcW w:w="2664" w:type="dxa"/>
            <w:gridSpan w:val="3"/>
          </w:tcPr>
          <w:p w14:paraId="1BFA0B58" w14:textId="047389EC" w:rsidR="000C52BC" w:rsidRPr="004A5596" w:rsidRDefault="000C52BC" w:rsidP="000C52BC">
            <w:pPr>
              <w:rPr>
                <w:rFonts w:ascii="Times New Roman" w:hAnsi="Times New Roman" w:cs="Times New Roman"/>
                <w:sz w:val="24"/>
                <w:szCs w:val="24"/>
              </w:rPr>
            </w:pPr>
            <w:r w:rsidRPr="004A5596">
              <w:rPr>
                <w:rFonts w:ascii="Times New Roman" w:hAnsi="Times New Roman" w:cs="Times New Roman"/>
                <w:sz w:val="24"/>
                <w:szCs w:val="24"/>
              </w:rPr>
              <w:t xml:space="preserve"> </w:t>
            </w:r>
            <w:r w:rsidRPr="004A5596">
              <w:rPr>
                <w:rFonts w:ascii="Times New Roman" w:hAnsi="Times New Roman" w:cs="Times New Roman"/>
                <w:b/>
                <w:bCs/>
                <w:sz w:val="24"/>
                <w:szCs w:val="24"/>
              </w:rPr>
              <w:t>LO-</w:t>
            </w:r>
            <w:r w:rsidR="003C6C43" w:rsidRPr="004A5596">
              <w:rPr>
                <w:rFonts w:ascii="Times New Roman" w:hAnsi="Times New Roman" w:cs="Times New Roman"/>
                <w:b/>
                <w:bCs/>
                <w:sz w:val="24"/>
                <w:szCs w:val="24"/>
              </w:rPr>
              <w:t>6</w:t>
            </w:r>
            <w:r w:rsidRPr="004A5596">
              <w:rPr>
                <w:rFonts w:ascii="Times New Roman" w:hAnsi="Times New Roman" w:cs="Times New Roman"/>
                <w:sz w:val="24"/>
                <w:szCs w:val="24"/>
              </w:rPr>
              <w:t xml:space="preserve">:  </w:t>
            </w:r>
            <w:r w:rsidR="00523813" w:rsidRPr="004A5596">
              <w:rPr>
                <w:rFonts w:ascii="Times New Roman" w:hAnsi="Times New Roman" w:cs="Times New Roman"/>
                <w:sz w:val="24"/>
                <w:szCs w:val="24"/>
              </w:rPr>
              <w:t>Mengembangkan Pengukuran Kinerja Keuangan Global</w:t>
            </w:r>
          </w:p>
        </w:tc>
        <w:tc>
          <w:tcPr>
            <w:tcW w:w="2268" w:type="dxa"/>
            <w:gridSpan w:val="2"/>
            <w:tcBorders>
              <w:bottom w:val="single" w:sz="4" w:space="0" w:color="auto"/>
            </w:tcBorders>
          </w:tcPr>
          <w:p w14:paraId="01BF46D4" w14:textId="32F050E7" w:rsidR="00523813" w:rsidRPr="004A5596" w:rsidRDefault="00523813" w:rsidP="00254BCD">
            <w:pPr>
              <w:pStyle w:val="ListParagraph"/>
              <w:numPr>
                <w:ilvl w:val="0"/>
                <w:numId w:val="20"/>
              </w:numPr>
              <w:spacing w:after="0"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Mendesain sistem pengukuran kinerja keuangan yang dapat diterapkan dalam perusahaan multinasional berdasarkan standar internasional.</w:t>
            </w:r>
          </w:p>
          <w:p w14:paraId="4B42816D" w14:textId="3B03E4A1" w:rsidR="000C52BC" w:rsidRPr="004A5596" w:rsidRDefault="00523813" w:rsidP="00254BCD">
            <w:pPr>
              <w:pStyle w:val="TableParagraph"/>
              <w:numPr>
                <w:ilvl w:val="0"/>
                <w:numId w:val="20"/>
              </w:numPr>
              <w:ind w:right="320"/>
              <w:rPr>
                <w:rFonts w:ascii="Times New Roman" w:hAnsi="Times New Roman" w:cs="Times New Roman"/>
                <w:sz w:val="24"/>
                <w:szCs w:val="24"/>
                <w:lang w:val="en-US"/>
              </w:rPr>
            </w:pPr>
            <w:r w:rsidRPr="004A5596">
              <w:rPr>
                <w:rFonts w:ascii="Times New Roman" w:eastAsia="Times New Roman" w:hAnsi="Times New Roman" w:cs="Times New Roman"/>
                <w:sz w:val="24"/>
                <w:szCs w:val="24"/>
                <w:lang w:val="en-ID" w:eastAsia="ko-KR"/>
              </w:rPr>
              <w:t>Mengembangkan model Balanced Scorecard (BSC) dan Key Performance Indicators (KPI) untuk mengukur kinerja keuangan perusahaan global.</w:t>
            </w:r>
          </w:p>
        </w:tc>
        <w:tc>
          <w:tcPr>
            <w:tcW w:w="2268" w:type="dxa"/>
            <w:tcBorders>
              <w:bottom w:val="single" w:sz="4" w:space="0" w:color="auto"/>
            </w:tcBorders>
          </w:tcPr>
          <w:p w14:paraId="61887667" w14:textId="77777777" w:rsidR="000C52BC" w:rsidRPr="004A5596" w:rsidRDefault="000C52BC" w:rsidP="000C52BC">
            <w:pPr>
              <w:spacing w:after="0"/>
              <w:ind w:left="126"/>
              <w:rPr>
                <w:rFonts w:ascii="Times New Roman" w:hAnsi="Times New Roman" w:cs="Times New Roman"/>
                <w:b/>
                <w:sz w:val="24"/>
                <w:szCs w:val="24"/>
              </w:rPr>
            </w:pPr>
            <w:r w:rsidRPr="004A5596">
              <w:rPr>
                <w:rFonts w:ascii="Times New Roman" w:hAnsi="Times New Roman" w:cs="Times New Roman"/>
                <w:b/>
                <w:sz w:val="24"/>
                <w:szCs w:val="24"/>
              </w:rPr>
              <w:t>Kriteria:</w:t>
            </w:r>
          </w:p>
          <w:p w14:paraId="4B33272F" w14:textId="091F1F3E" w:rsidR="000C52BC" w:rsidRPr="004A5596" w:rsidRDefault="000C52BC" w:rsidP="000C52BC">
            <w:pPr>
              <w:spacing w:after="0"/>
              <w:ind w:left="126"/>
              <w:rPr>
                <w:rFonts w:ascii="Times New Roman" w:hAnsi="Times New Roman" w:cs="Times New Roman"/>
                <w:sz w:val="24"/>
                <w:szCs w:val="24"/>
              </w:rPr>
            </w:pPr>
            <w:r w:rsidRPr="004A5596">
              <w:rPr>
                <w:rFonts w:ascii="Times New Roman" w:hAnsi="Times New Roman" w:cs="Times New Roman"/>
                <w:sz w:val="24"/>
                <w:szCs w:val="24"/>
              </w:rPr>
              <w:t xml:space="preserve">Rubrik Analitik </w:t>
            </w:r>
          </w:p>
          <w:p w14:paraId="17E5EA99" w14:textId="77777777" w:rsidR="000C52BC" w:rsidRPr="004A5596" w:rsidRDefault="000C52BC" w:rsidP="000C52BC">
            <w:pPr>
              <w:spacing w:after="0"/>
              <w:ind w:left="126"/>
              <w:rPr>
                <w:rFonts w:ascii="Times New Roman" w:hAnsi="Times New Roman" w:cs="Times New Roman"/>
                <w:b/>
                <w:sz w:val="24"/>
                <w:szCs w:val="24"/>
              </w:rPr>
            </w:pPr>
            <w:r w:rsidRPr="004A5596">
              <w:rPr>
                <w:rFonts w:ascii="Times New Roman" w:hAnsi="Times New Roman" w:cs="Times New Roman"/>
                <w:b/>
                <w:sz w:val="24"/>
                <w:szCs w:val="24"/>
              </w:rPr>
              <w:t>Teknik non-test:</w:t>
            </w:r>
          </w:p>
          <w:p w14:paraId="64A0AF61" w14:textId="77777777" w:rsidR="000616DC" w:rsidRPr="004A5596" w:rsidRDefault="00523813" w:rsidP="00254BCD">
            <w:pPr>
              <w:pStyle w:val="ListParagraph"/>
              <w:numPr>
                <w:ilvl w:val="0"/>
                <w:numId w:val="67"/>
              </w:numPr>
              <w:spacing w:after="0"/>
              <w:ind w:left="361"/>
              <w:rPr>
                <w:rFonts w:ascii="Times New Roman" w:hAnsi="Times New Roman" w:cs="Times New Roman"/>
                <w:sz w:val="24"/>
                <w:szCs w:val="24"/>
              </w:rPr>
            </w:pPr>
            <w:r w:rsidRPr="004A5596">
              <w:rPr>
                <w:rFonts w:ascii="Times New Roman" w:hAnsi="Times New Roman" w:cs="Times New Roman"/>
                <w:sz w:val="24"/>
                <w:szCs w:val="24"/>
              </w:rPr>
              <w:t>Menganalisis faktor-faktor yang mempengaruhi pengukuran kinerja keuangan dalam konteks global.</w:t>
            </w:r>
          </w:p>
          <w:p w14:paraId="47A7E60C" w14:textId="77777777" w:rsidR="000616DC" w:rsidRPr="004A5596" w:rsidRDefault="00523813" w:rsidP="00254BCD">
            <w:pPr>
              <w:pStyle w:val="ListParagraph"/>
              <w:numPr>
                <w:ilvl w:val="0"/>
                <w:numId w:val="67"/>
              </w:numPr>
              <w:spacing w:after="0"/>
              <w:ind w:left="361"/>
              <w:rPr>
                <w:rFonts w:ascii="Times New Roman" w:hAnsi="Times New Roman" w:cs="Times New Roman"/>
                <w:sz w:val="24"/>
                <w:szCs w:val="24"/>
              </w:rPr>
            </w:pPr>
            <w:r w:rsidRPr="004A5596">
              <w:rPr>
                <w:rFonts w:ascii="Times New Roman" w:eastAsia="Times New Roman" w:hAnsi="Times New Roman" w:cs="Times New Roman"/>
                <w:sz w:val="24"/>
                <w:szCs w:val="24"/>
                <w:lang w:val="en-ID" w:eastAsia="ko-KR"/>
              </w:rPr>
              <w:t>Mendesain model pengukuran kinerja berbasis Balanced Scorecard (BSC) untuk perusahaan multinasional.</w:t>
            </w:r>
          </w:p>
          <w:p w14:paraId="78792A56" w14:textId="33F48BE7" w:rsidR="00523813" w:rsidRPr="004A5596" w:rsidRDefault="00523813" w:rsidP="00254BCD">
            <w:pPr>
              <w:pStyle w:val="ListParagraph"/>
              <w:numPr>
                <w:ilvl w:val="0"/>
                <w:numId w:val="67"/>
              </w:numPr>
              <w:spacing w:after="0"/>
              <w:ind w:left="361"/>
              <w:rPr>
                <w:rFonts w:ascii="Times New Roman" w:hAnsi="Times New Roman" w:cs="Times New Roman"/>
                <w:sz w:val="24"/>
                <w:szCs w:val="24"/>
              </w:rPr>
            </w:pPr>
            <w:r w:rsidRPr="004A5596">
              <w:rPr>
                <w:rFonts w:ascii="Times New Roman" w:eastAsia="Times New Roman" w:hAnsi="Times New Roman" w:cs="Times New Roman"/>
                <w:sz w:val="24"/>
                <w:szCs w:val="24"/>
                <w:lang w:val="en-ID" w:eastAsia="ko-KR"/>
              </w:rPr>
              <w:t>Menyusun strategi peningkatan kinerja berbasis Key Performance Indicators (KPI).</w:t>
            </w:r>
          </w:p>
        </w:tc>
        <w:tc>
          <w:tcPr>
            <w:tcW w:w="3006" w:type="dxa"/>
            <w:tcBorders>
              <w:bottom w:val="single" w:sz="4" w:space="0" w:color="auto"/>
            </w:tcBorders>
          </w:tcPr>
          <w:p w14:paraId="2DDD29D7" w14:textId="7EFAF083" w:rsidR="000C52BC" w:rsidRPr="004A5596" w:rsidRDefault="000C52BC" w:rsidP="000C52BC">
            <w:pPr>
              <w:pStyle w:val="TableParagraph"/>
              <w:spacing w:line="261" w:lineRule="exact"/>
              <w:rPr>
                <w:rFonts w:ascii="Times New Roman" w:hAnsi="Times New Roman" w:cs="Times New Roman"/>
                <w:b/>
                <w:sz w:val="24"/>
                <w:szCs w:val="24"/>
                <w:lang w:val="en-US"/>
              </w:rPr>
            </w:pPr>
            <w:r w:rsidRPr="004A5596">
              <w:rPr>
                <w:rFonts w:ascii="Times New Roman" w:hAnsi="Times New Roman" w:cs="Times New Roman"/>
                <w:b/>
                <w:sz w:val="24"/>
                <w:szCs w:val="24"/>
                <w:lang w:val="en-US"/>
              </w:rPr>
              <w:t xml:space="preserve"> Kuliah: 5 x 70 Menit</w:t>
            </w:r>
          </w:p>
          <w:p w14:paraId="189AE8DC" w14:textId="77777777" w:rsidR="000C52BC" w:rsidRPr="004A5596" w:rsidRDefault="000C52BC" w:rsidP="00254BCD">
            <w:pPr>
              <w:pStyle w:val="TableParagraph"/>
              <w:numPr>
                <w:ilvl w:val="0"/>
                <w:numId w:val="19"/>
              </w:numPr>
              <w:tabs>
                <w:tab w:val="left" w:pos="289"/>
              </w:tabs>
              <w:ind w:left="414" w:hanging="284"/>
              <w:rPr>
                <w:rFonts w:ascii="Times New Roman" w:hAnsi="Times New Roman" w:cs="Times New Roman"/>
                <w:sz w:val="24"/>
                <w:szCs w:val="24"/>
              </w:rPr>
            </w:pPr>
            <w:r w:rsidRPr="004A5596">
              <w:rPr>
                <w:rFonts w:ascii="Times New Roman" w:hAnsi="Times New Roman" w:cs="Times New Roman"/>
                <w:b/>
                <w:i/>
                <w:sz w:val="24"/>
                <w:szCs w:val="24"/>
              </w:rPr>
              <w:t>Case Based Learning (CBL)</w:t>
            </w:r>
          </w:p>
          <w:p w14:paraId="5E3CA315" w14:textId="2750E080" w:rsidR="000C52BC" w:rsidRPr="004A5596" w:rsidRDefault="000C52BC" w:rsidP="00254BCD">
            <w:pPr>
              <w:pStyle w:val="TableParagraph"/>
              <w:numPr>
                <w:ilvl w:val="0"/>
                <w:numId w:val="19"/>
              </w:numPr>
              <w:tabs>
                <w:tab w:val="left" w:pos="289"/>
              </w:tabs>
              <w:ind w:hanging="590"/>
              <w:rPr>
                <w:rFonts w:ascii="Times New Roman" w:hAnsi="Times New Roman" w:cs="Times New Roman"/>
                <w:sz w:val="24"/>
                <w:szCs w:val="24"/>
              </w:rPr>
            </w:pPr>
            <w:r w:rsidRPr="004A5596">
              <w:rPr>
                <w:rFonts w:ascii="Times New Roman" w:hAnsi="Times New Roman" w:cs="Times New Roman"/>
                <w:b/>
                <w:sz w:val="24"/>
                <w:szCs w:val="24"/>
                <w:lang w:val="en-US"/>
              </w:rPr>
              <w:t>Tugas -8</w:t>
            </w:r>
          </w:p>
          <w:p w14:paraId="574951F7" w14:textId="51EEC3D7" w:rsidR="000C52BC" w:rsidRPr="004A5596" w:rsidRDefault="000C52BC" w:rsidP="000C52BC">
            <w:pPr>
              <w:spacing w:after="0" w:line="240" w:lineRule="auto"/>
              <w:rPr>
                <w:rFonts w:ascii="Times New Roman" w:hAnsi="Times New Roman" w:cs="Times New Roman"/>
                <w:b/>
                <w:bCs/>
                <w:sz w:val="24"/>
                <w:szCs w:val="24"/>
              </w:rPr>
            </w:pPr>
            <w:r w:rsidRPr="004A5596">
              <w:rPr>
                <w:rFonts w:ascii="Times New Roman" w:hAnsi="Times New Roman" w:cs="Times New Roman"/>
                <w:b/>
                <w:bCs/>
                <w:sz w:val="24"/>
                <w:szCs w:val="24"/>
              </w:rPr>
              <w:t xml:space="preserve">     TT: 5 x (3x100’)</w:t>
            </w:r>
          </w:p>
          <w:p w14:paraId="181A8825" w14:textId="49455F8B" w:rsidR="00523813" w:rsidRPr="004A5596" w:rsidRDefault="00523813" w:rsidP="00254BCD">
            <w:pPr>
              <w:pStyle w:val="ListParagraph"/>
              <w:numPr>
                <w:ilvl w:val="0"/>
                <w:numId w:val="74"/>
              </w:numPr>
              <w:spacing w:after="0" w:line="240" w:lineRule="auto"/>
              <w:rPr>
                <w:rFonts w:ascii="Times New Roman" w:hAnsi="Times New Roman" w:cs="Times New Roman"/>
                <w:sz w:val="24"/>
                <w:szCs w:val="24"/>
              </w:rPr>
            </w:pPr>
            <w:r w:rsidRPr="004A5596">
              <w:rPr>
                <w:rFonts w:ascii="Times New Roman" w:hAnsi="Times New Roman" w:cs="Times New Roman"/>
                <w:sz w:val="24"/>
                <w:szCs w:val="24"/>
              </w:rPr>
              <w:t>Diskusi tentang perbedaan pengukuran kinerja keuangan di berbagai negara.</w:t>
            </w:r>
          </w:p>
          <w:p w14:paraId="7E10A38E" w14:textId="0A921FDF" w:rsidR="000C52BC" w:rsidRPr="004A5596" w:rsidRDefault="000616DC" w:rsidP="00254BCD">
            <w:pPr>
              <w:pStyle w:val="ListParagraph"/>
              <w:numPr>
                <w:ilvl w:val="0"/>
                <w:numId w:val="74"/>
              </w:numPr>
              <w:spacing w:after="0" w:line="240" w:lineRule="auto"/>
              <w:rPr>
                <w:rFonts w:ascii="Times New Roman" w:hAnsi="Times New Roman" w:cs="Times New Roman"/>
                <w:sz w:val="24"/>
                <w:szCs w:val="24"/>
              </w:rPr>
            </w:pPr>
            <w:r w:rsidRPr="004A5596">
              <w:rPr>
                <w:rFonts w:ascii="Times New Roman" w:hAnsi="Times New Roman" w:cs="Times New Roman"/>
                <w:sz w:val="24"/>
                <w:szCs w:val="24"/>
              </w:rPr>
              <w:t>Studi kasus implementasi Balanced Scorecard (BSC) dalam perusahaan multinasional.</w:t>
            </w:r>
            <w:r w:rsidR="000C52BC" w:rsidRPr="004A5596">
              <w:rPr>
                <w:rFonts w:ascii="Times New Roman" w:hAnsi="Times New Roman" w:cs="Times New Roman"/>
                <w:sz w:val="24"/>
                <w:szCs w:val="24"/>
              </w:rPr>
              <w:t xml:space="preserve"> </w:t>
            </w:r>
          </w:p>
        </w:tc>
        <w:tc>
          <w:tcPr>
            <w:tcW w:w="1809" w:type="dxa"/>
            <w:gridSpan w:val="2"/>
            <w:tcBorders>
              <w:bottom w:val="single" w:sz="4" w:space="0" w:color="auto"/>
            </w:tcBorders>
          </w:tcPr>
          <w:p w14:paraId="54D4FF8B" w14:textId="79B0813C" w:rsidR="000C52BC" w:rsidRPr="004A5596" w:rsidRDefault="000C52BC" w:rsidP="000C52BC">
            <w:pPr>
              <w:pStyle w:val="TableParagraph"/>
              <w:spacing w:before="3" w:line="252" w:lineRule="auto"/>
              <w:ind w:left="284" w:right="141" w:hanging="173"/>
              <w:rPr>
                <w:rFonts w:ascii="Times New Roman" w:hAnsi="Times New Roman" w:cs="Times New Roman"/>
                <w:sz w:val="24"/>
                <w:szCs w:val="24"/>
              </w:rPr>
            </w:pPr>
            <w:hyperlink r:id="rId16" w:history="1">
              <w:r w:rsidRPr="004A5596">
                <w:rPr>
                  <w:rStyle w:val="Hyperlink"/>
                  <w:rFonts w:ascii="Times New Roman" w:hAnsi="Times New Roman" w:cs="Times New Roman"/>
                  <w:sz w:val="24"/>
                  <w:szCs w:val="24"/>
                </w:rPr>
                <w:t>https://elearning.umsu.ac.id/my/</w:t>
              </w:r>
            </w:hyperlink>
          </w:p>
          <w:p w14:paraId="6A6261A7" w14:textId="4F9DFA7E" w:rsidR="000C52BC" w:rsidRPr="004A5596" w:rsidRDefault="000C52BC" w:rsidP="000C52BC">
            <w:pPr>
              <w:pStyle w:val="TableParagraph"/>
              <w:spacing w:before="3" w:line="252" w:lineRule="auto"/>
              <w:ind w:left="284" w:right="141" w:hanging="173"/>
              <w:rPr>
                <w:rFonts w:ascii="Times New Roman" w:hAnsi="Times New Roman" w:cs="Times New Roman"/>
                <w:sz w:val="24"/>
                <w:szCs w:val="24"/>
              </w:rPr>
            </w:pPr>
          </w:p>
        </w:tc>
        <w:tc>
          <w:tcPr>
            <w:tcW w:w="2425" w:type="dxa"/>
            <w:gridSpan w:val="3"/>
            <w:tcBorders>
              <w:bottom w:val="single" w:sz="4" w:space="0" w:color="auto"/>
              <w:right w:val="single" w:sz="4" w:space="0" w:color="auto"/>
            </w:tcBorders>
          </w:tcPr>
          <w:p w14:paraId="3BA06426" w14:textId="77777777" w:rsidR="000616DC" w:rsidRPr="004A5596" w:rsidRDefault="000616DC" w:rsidP="00254BCD">
            <w:pPr>
              <w:pStyle w:val="ListParagraph"/>
              <w:numPr>
                <w:ilvl w:val="0"/>
                <w:numId w:val="66"/>
              </w:numPr>
              <w:spacing w:after="0" w:line="240" w:lineRule="auto"/>
              <w:ind w:left="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Indikator Kinerja Keuangan dalam Perusahaan Multinasional</w:t>
            </w:r>
          </w:p>
          <w:p w14:paraId="69A17D86" w14:textId="77777777" w:rsidR="000616DC" w:rsidRPr="004A5596" w:rsidRDefault="000616DC" w:rsidP="00254BCD">
            <w:pPr>
              <w:pStyle w:val="ListParagraph"/>
              <w:numPr>
                <w:ilvl w:val="0"/>
                <w:numId w:val="66"/>
              </w:numPr>
              <w:spacing w:after="0" w:line="240" w:lineRule="auto"/>
              <w:ind w:left="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Balanced Scorecard (BSC) dalam Pengukuran Kinerja Global</w:t>
            </w:r>
          </w:p>
          <w:p w14:paraId="5B492C6B" w14:textId="260D5C7A" w:rsidR="000C52BC" w:rsidRPr="004A5596" w:rsidRDefault="000616DC" w:rsidP="00254BCD">
            <w:pPr>
              <w:pStyle w:val="ListParagraph"/>
              <w:numPr>
                <w:ilvl w:val="0"/>
                <w:numId w:val="66"/>
              </w:numPr>
              <w:spacing w:after="0" w:line="240" w:lineRule="auto"/>
              <w:ind w:left="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Key Performance Indicators (KPI) dan Pengaruhnya terhadap Keputusan Manajemen Global</w:t>
            </w:r>
          </w:p>
        </w:tc>
        <w:tc>
          <w:tcPr>
            <w:tcW w:w="1371" w:type="dxa"/>
            <w:tcBorders>
              <w:top w:val="single" w:sz="4" w:space="0" w:color="auto"/>
              <w:left w:val="single" w:sz="4" w:space="0" w:color="auto"/>
              <w:bottom w:val="single" w:sz="4" w:space="0" w:color="auto"/>
              <w:right w:val="single" w:sz="4" w:space="0" w:color="auto"/>
            </w:tcBorders>
          </w:tcPr>
          <w:p w14:paraId="2139DC2A" w14:textId="79DF9522" w:rsidR="000C52BC" w:rsidRPr="004A5596" w:rsidRDefault="003C6C43" w:rsidP="000C52BC">
            <w:pPr>
              <w:pStyle w:val="TableParagraph"/>
              <w:spacing w:line="266" w:lineRule="exact"/>
              <w:ind w:left="315" w:right="302"/>
              <w:jc w:val="center"/>
              <w:rPr>
                <w:rFonts w:ascii="Times New Roman" w:hAnsi="Times New Roman" w:cs="Times New Roman"/>
                <w:b/>
                <w:sz w:val="24"/>
                <w:szCs w:val="24"/>
                <w:lang w:val="en-US"/>
              </w:rPr>
            </w:pPr>
            <w:r w:rsidRPr="004A5596">
              <w:rPr>
                <w:rFonts w:ascii="Times New Roman" w:hAnsi="Times New Roman" w:cs="Times New Roman"/>
                <w:b/>
                <w:color w:val="000000" w:themeColor="text1"/>
                <w:sz w:val="24"/>
                <w:szCs w:val="24"/>
                <w:lang w:val="en-US"/>
              </w:rPr>
              <w:t>7,5</w:t>
            </w:r>
          </w:p>
        </w:tc>
      </w:tr>
      <w:tr w:rsidR="000616DC" w:rsidRPr="004A5596" w14:paraId="011B5102" w14:textId="77777777" w:rsidTr="00E349A7">
        <w:trPr>
          <w:trHeight w:val="1266"/>
        </w:trPr>
        <w:tc>
          <w:tcPr>
            <w:tcW w:w="733" w:type="dxa"/>
          </w:tcPr>
          <w:p w14:paraId="1A3E2E20" w14:textId="5F7571A7" w:rsidR="000616DC" w:rsidRPr="004A5596" w:rsidRDefault="00217C5F" w:rsidP="000C52BC">
            <w:pPr>
              <w:pStyle w:val="TableParagraph"/>
              <w:spacing w:before="2"/>
              <w:ind w:left="145" w:right="39"/>
              <w:jc w:val="center"/>
              <w:rPr>
                <w:rFonts w:ascii="Times New Roman" w:hAnsi="Times New Roman" w:cs="Times New Roman"/>
                <w:sz w:val="24"/>
                <w:szCs w:val="24"/>
                <w:lang w:val="en-US"/>
              </w:rPr>
            </w:pPr>
            <w:r w:rsidRPr="004A5596">
              <w:rPr>
                <w:rFonts w:ascii="Times New Roman" w:hAnsi="Times New Roman" w:cs="Times New Roman"/>
                <w:sz w:val="24"/>
                <w:szCs w:val="24"/>
                <w:lang w:val="en-US"/>
              </w:rPr>
              <w:t>12</w:t>
            </w:r>
          </w:p>
        </w:tc>
        <w:tc>
          <w:tcPr>
            <w:tcW w:w="2664" w:type="dxa"/>
            <w:gridSpan w:val="3"/>
          </w:tcPr>
          <w:p w14:paraId="5E7C3E64" w14:textId="20C43D98" w:rsidR="000616DC" w:rsidRPr="004A5596" w:rsidRDefault="003C6C43" w:rsidP="000C52BC">
            <w:pPr>
              <w:rPr>
                <w:rFonts w:ascii="Times New Roman" w:hAnsi="Times New Roman" w:cs="Times New Roman"/>
                <w:sz w:val="24"/>
                <w:szCs w:val="24"/>
              </w:rPr>
            </w:pPr>
            <w:r w:rsidRPr="004A5596">
              <w:rPr>
                <w:rFonts w:ascii="Times New Roman" w:hAnsi="Times New Roman" w:cs="Times New Roman"/>
                <w:b/>
                <w:bCs/>
                <w:sz w:val="24"/>
                <w:szCs w:val="24"/>
              </w:rPr>
              <w:t>LO- 5</w:t>
            </w:r>
            <w:r w:rsidRPr="004A5596">
              <w:rPr>
                <w:rFonts w:ascii="Times New Roman" w:hAnsi="Times New Roman" w:cs="Times New Roman"/>
                <w:sz w:val="24"/>
                <w:szCs w:val="24"/>
              </w:rPr>
              <w:t xml:space="preserve"> </w:t>
            </w:r>
            <w:r w:rsidR="00217C5F" w:rsidRPr="004A5596">
              <w:rPr>
                <w:rFonts w:ascii="Times New Roman" w:hAnsi="Times New Roman" w:cs="Times New Roman"/>
                <w:sz w:val="24"/>
                <w:szCs w:val="24"/>
              </w:rPr>
              <w:t>Menganalisis Sustainability Reporting dan ESG dalam Akuntansi Internasional</w:t>
            </w:r>
          </w:p>
        </w:tc>
        <w:tc>
          <w:tcPr>
            <w:tcW w:w="2268" w:type="dxa"/>
            <w:gridSpan w:val="2"/>
            <w:tcBorders>
              <w:bottom w:val="single" w:sz="4" w:space="0" w:color="auto"/>
            </w:tcBorders>
          </w:tcPr>
          <w:p w14:paraId="426CA6AD" w14:textId="77777777" w:rsidR="00217C5F" w:rsidRPr="004A5596" w:rsidRDefault="00217C5F" w:rsidP="00217C5F">
            <w:pPr>
              <w:spacing w:after="0"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Mengevaluasi peran Sustainability Reporting dalam meningkatkan transparansi dan akuntabilitas perusahaan global.</w:t>
            </w:r>
          </w:p>
          <w:p w14:paraId="5F726814" w14:textId="5D432505" w:rsidR="000616DC" w:rsidRPr="004A5596" w:rsidRDefault="00217C5F" w:rsidP="00217C5F">
            <w:pPr>
              <w:spacing w:after="0"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Menganalisis implementasi Environmental, Social, and Governance (ESG) Reporting dalam berbagai industri dan dampaknya terhadap kinerja keuangan perusahaan.</w:t>
            </w:r>
          </w:p>
        </w:tc>
        <w:tc>
          <w:tcPr>
            <w:tcW w:w="2268" w:type="dxa"/>
            <w:tcBorders>
              <w:bottom w:val="single" w:sz="4" w:space="0" w:color="auto"/>
            </w:tcBorders>
          </w:tcPr>
          <w:p w14:paraId="416438A5" w14:textId="77777777" w:rsidR="00217C5F" w:rsidRPr="004A5596" w:rsidRDefault="00217C5F" w:rsidP="00217C5F">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Kriteria:</w:t>
            </w:r>
          </w:p>
          <w:p w14:paraId="3CDDE184" w14:textId="77777777" w:rsidR="00217C5F" w:rsidRPr="004A5596" w:rsidRDefault="00217C5F" w:rsidP="00C92575">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Rubrik Holistik</w:t>
            </w:r>
          </w:p>
          <w:p w14:paraId="27215B0C" w14:textId="77777777" w:rsidR="00217C5F" w:rsidRPr="004A5596" w:rsidRDefault="00217C5F" w:rsidP="00217C5F">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Teknik Non-Test:</w:t>
            </w:r>
          </w:p>
          <w:p w14:paraId="534A36A0" w14:textId="77777777" w:rsidR="00C92575" w:rsidRPr="004A5596" w:rsidRDefault="00217C5F" w:rsidP="00254BCD">
            <w:pPr>
              <w:pStyle w:val="ListParagraph"/>
              <w:numPr>
                <w:ilvl w:val="0"/>
                <w:numId w:val="68"/>
              </w:numPr>
              <w:tabs>
                <w:tab w:val="clear" w:pos="720"/>
                <w:tab w:val="num" w:pos="451"/>
              </w:tabs>
              <w:spacing w:before="100" w:beforeAutospacing="1" w:after="100" w:afterAutospacing="1" w:line="240" w:lineRule="auto"/>
              <w:ind w:left="361" w:hanging="9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Menganalisis standar pelaporan keberlanjutan global seperti Global Reporting Initiative (GRI), Sustainability Accounting Standards Board (SASB), dan Task Force on Climate-related Financial Disclosures (TCFD).</w:t>
            </w:r>
          </w:p>
          <w:p w14:paraId="27D30042" w14:textId="77777777" w:rsidR="00C92575" w:rsidRPr="004A5596" w:rsidRDefault="00217C5F" w:rsidP="00254BCD">
            <w:pPr>
              <w:pStyle w:val="ListParagraph"/>
              <w:numPr>
                <w:ilvl w:val="0"/>
                <w:numId w:val="68"/>
              </w:numPr>
              <w:tabs>
                <w:tab w:val="clear" w:pos="720"/>
                <w:tab w:val="num" w:pos="451"/>
              </w:tabs>
              <w:spacing w:before="100" w:beforeAutospacing="1" w:after="100" w:afterAutospacing="1" w:line="240" w:lineRule="auto"/>
              <w:ind w:left="361" w:hanging="9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Mengevaluasi bagaimana perusahaan global menggunakan ESG Reporting dalam pengambilan keputusan bisnis dan hubungan dengan investor.</w:t>
            </w:r>
          </w:p>
          <w:p w14:paraId="2C4C036E" w14:textId="1C093215" w:rsidR="00217C5F" w:rsidRPr="004A5596" w:rsidRDefault="00217C5F" w:rsidP="00254BCD">
            <w:pPr>
              <w:pStyle w:val="ListParagraph"/>
              <w:numPr>
                <w:ilvl w:val="0"/>
                <w:numId w:val="68"/>
              </w:numPr>
              <w:tabs>
                <w:tab w:val="clear" w:pos="720"/>
                <w:tab w:val="num" w:pos="451"/>
              </w:tabs>
              <w:spacing w:before="100" w:beforeAutospacing="1" w:after="100" w:afterAutospacing="1" w:line="240" w:lineRule="auto"/>
              <w:ind w:left="361" w:hanging="9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Studi kasus perusahaan multinasional yang menerapkan Sustainability Reporting dan ESG Metrics.</w:t>
            </w:r>
          </w:p>
          <w:p w14:paraId="430FBABB" w14:textId="77777777" w:rsidR="000616DC" w:rsidRPr="004A5596" w:rsidRDefault="000616DC" w:rsidP="000C52BC">
            <w:pPr>
              <w:spacing w:after="0"/>
              <w:ind w:left="126"/>
              <w:rPr>
                <w:rFonts w:ascii="Times New Roman" w:hAnsi="Times New Roman" w:cs="Times New Roman"/>
                <w:b/>
                <w:sz w:val="24"/>
                <w:szCs w:val="24"/>
                <w:lang w:val="en-ID"/>
              </w:rPr>
            </w:pPr>
          </w:p>
        </w:tc>
        <w:tc>
          <w:tcPr>
            <w:tcW w:w="3006" w:type="dxa"/>
            <w:tcBorders>
              <w:bottom w:val="single" w:sz="4" w:space="0" w:color="auto"/>
            </w:tcBorders>
          </w:tcPr>
          <w:p w14:paraId="6CCB6FEB" w14:textId="77777777" w:rsidR="00217C5F" w:rsidRPr="004A5596" w:rsidRDefault="00217C5F" w:rsidP="00217C5F">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Bentuk Pembelajaran:</w:t>
            </w:r>
          </w:p>
          <w:p w14:paraId="539189E6" w14:textId="77777777" w:rsidR="00217C5F" w:rsidRPr="004A5596" w:rsidRDefault="00217C5F" w:rsidP="00254BCD">
            <w:pPr>
              <w:numPr>
                <w:ilvl w:val="0"/>
                <w:numId w:val="69"/>
              </w:num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Kuliah:</w:t>
            </w:r>
            <w:r w:rsidRPr="004A5596">
              <w:rPr>
                <w:rFonts w:ascii="Times New Roman" w:eastAsia="Times New Roman" w:hAnsi="Times New Roman" w:cs="Times New Roman"/>
                <w:sz w:val="24"/>
                <w:szCs w:val="24"/>
                <w:lang w:val="en-ID" w:eastAsia="ko-KR"/>
              </w:rPr>
              <w:t xml:space="preserve"> 2 x 70 Menit</w:t>
            </w:r>
          </w:p>
          <w:p w14:paraId="030AC75D" w14:textId="77777777" w:rsidR="00C92575" w:rsidRPr="004A5596" w:rsidRDefault="00217C5F" w:rsidP="00254BCD">
            <w:pPr>
              <w:numPr>
                <w:ilvl w:val="0"/>
                <w:numId w:val="69"/>
              </w:num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Tugas-9:</w:t>
            </w:r>
            <w:r w:rsidRPr="004A5596">
              <w:rPr>
                <w:rFonts w:ascii="Times New Roman" w:eastAsia="Times New Roman" w:hAnsi="Times New Roman" w:cs="Times New Roman"/>
                <w:sz w:val="24"/>
                <w:szCs w:val="24"/>
                <w:lang w:val="en-ID" w:eastAsia="ko-KR"/>
              </w:rPr>
              <w:t xml:space="preserve"> TM: 1x (3x100’)</w:t>
            </w:r>
          </w:p>
          <w:p w14:paraId="7689765F" w14:textId="77777777" w:rsidR="008B663F" w:rsidRPr="004A5596" w:rsidRDefault="00217C5F" w:rsidP="00254BCD">
            <w:pPr>
              <w:pStyle w:val="ListParagraph"/>
              <w:numPr>
                <w:ilvl w:val="2"/>
                <w:numId w:val="69"/>
              </w:numPr>
              <w:tabs>
                <w:tab w:val="left" w:pos="422"/>
              </w:tabs>
              <w:spacing w:before="100" w:beforeAutospacing="1" w:after="100" w:afterAutospacing="1" w:line="240" w:lineRule="auto"/>
              <w:ind w:left="332"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Diskusi interaktif mengenai dampak pelaporan keberlanjutan terhadap keputusan investor dan pemangku kepentingan.</w:t>
            </w:r>
          </w:p>
          <w:p w14:paraId="51F319B8" w14:textId="77777777" w:rsidR="008B663F" w:rsidRPr="004A5596" w:rsidRDefault="00217C5F" w:rsidP="00254BCD">
            <w:pPr>
              <w:pStyle w:val="ListParagraph"/>
              <w:numPr>
                <w:ilvl w:val="2"/>
                <w:numId w:val="69"/>
              </w:numPr>
              <w:tabs>
                <w:tab w:val="left" w:pos="422"/>
              </w:tabs>
              <w:spacing w:before="100" w:beforeAutospacing="1" w:after="100" w:afterAutospacing="1" w:line="240" w:lineRule="auto"/>
              <w:ind w:left="332"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Studi kasus analisis laporan keberlanjutan dari perusahaan Fortune 500.</w:t>
            </w:r>
          </w:p>
          <w:p w14:paraId="17B8A3CC" w14:textId="3CF30427" w:rsidR="00217C5F" w:rsidRPr="004A5596" w:rsidRDefault="00217C5F" w:rsidP="00254BCD">
            <w:pPr>
              <w:pStyle w:val="ListParagraph"/>
              <w:numPr>
                <w:ilvl w:val="2"/>
                <w:numId w:val="69"/>
              </w:numPr>
              <w:tabs>
                <w:tab w:val="left" w:pos="422"/>
              </w:tabs>
              <w:spacing w:before="100" w:beforeAutospacing="1" w:after="100" w:afterAutospacing="1" w:line="240" w:lineRule="auto"/>
              <w:ind w:left="332"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Evaluasi strategi ESG yang diterapkan oleh perusahaan multinasional di berbagai sektor industri.</w:t>
            </w:r>
          </w:p>
          <w:p w14:paraId="4D7B6E40" w14:textId="77777777" w:rsidR="000616DC" w:rsidRPr="004A5596" w:rsidRDefault="000616DC" w:rsidP="000C52BC">
            <w:pPr>
              <w:pStyle w:val="TableParagraph"/>
              <w:spacing w:line="261" w:lineRule="exact"/>
              <w:rPr>
                <w:rFonts w:ascii="Times New Roman" w:hAnsi="Times New Roman" w:cs="Times New Roman"/>
                <w:b/>
                <w:sz w:val="24"/>
                <w:szCs w:val="24"/>
                <w:lang w:val="en-ID"/>
              </w:rPr>
            </w:pPr>
          </w:p>
        </w:tc>
        <w:tc>
          <w:tcPr>
            <w:tcW w:w="1809" w:type="dxa"/>
            <w:gridSpan w:val="2"/>
            <w:tcBorders>
              <w:bottom w:val="single" w:sz="4" w:space="0" w:color="auto"/>
            </w:tcBorders>
          </w:tcPr>
          <w:p w14:paraId="3BE501A7" w14:textId="77777777" w:rsidR="004F0F2B" w:rsidRPr="004A5596" w:rsidRDefault="004F0F2B" w:rsidP="004F0F2B">
            <w:pPr>
              <w:pStyle w:val="TableParagraph"/>
              <w:spacing w:line="254" w:lineRule="auto"/>
              <w:ind w:left="111" w:right="141"/>
              <w:rPr>
                <w:rFonts w:ascii="Times New Roman" w:hAnsi="Times New Roman" w:cs="Times New Roman"/>
                <w:sz w:val="24"/>
                <w:szCs w:val="24"/>
              </w:rPr>
            </w:pPr>
            <w:hyperlink r:id="rId17" w:history="1">
              <w:r w:rsidRPr="004A5596">
                <w:rPr>
                  <w:rStyle w:val="Hyperlink"/>
                  <w:rFonts w:ascii="Times New Roman" w:hAnsi="Times New Roman" w:cs="Times New Roman"/>
                  <w:sz w:val="24"/>
                  <w:szCs w:val="24"/>
                </w:rPr>
                <w:t>https://elearning.umsu.ac.id/my/</w:t>
              </w:r>
            </w:hyperlink>
          </w:p>
          <w:p w14:paraId="134170AF" w14:textId="77777777" w:rsidR="000616DC" w:rsidRPr="004A5596" w:rsidRDefault="000616DC" w:rsidP="000C52BC">
            <w:pPr>
              <w:pStyle w:val="TableParagraph"/>
              <w:spacing w:before="3" w:line="252" w:lineRule="auto"/>
              <w:ind w:left="284" w:right="141" w:hanging="173"/>
              <w:rPr>
                <w:rFonts w:ascii="Times New Roman" w:hAnsi="Times New Roman" w:cs="Times New Roman"/>
                <w:sz w:val="24"/>
                <w:szCs w:val="24"/>
              </w:rPr>
            </w:pPr>
          </w:p>
        </w:tc>
        <w:tc>
          <w:tcPr>
            <w:tcW w:w="2425" w:type="dxa"/>
            <w:gridSpan w:val="3"/>
            <w:tcBorders>
              <w:bottom w:val="single" w:sz="4" w:space="0" w:color="auto"/>
              <w:right w:val="single" w:sz="4" w:space="0" w:color="auto"/>
            </w:tcBorders>
          </w:tcPr>
          <w:p w14:paraId="0B897BE2" w14:textId="77777777" w:rsidR="008B663F" w:rsidRPr="004A5596" w:rsidRDefault="00217C5F" w:rsidP="00254BCD">
            <w:pPr>
              <w:pStyle w:val="ListParagraph"/>
              <w:numPr>
                <w:ilvl w:val="0"/>
                <w:numId w:val="75"/>
              </w:numPr>
              <w:spacing w:after="0" w:line="240" w:lineRule="auto"/>
              <w:ind w:left="41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Standar Global dalam Sustainability Reporting (GRI, SASB, TCFD)</w:t>
            </w:r>
          </w:p>
          <w:p w14:paraId="6ED4197E" w14:textId="77777777" w:rsidR="008B663F" w:rsidRPr="004A5596" w:rsidRDefault="00217C5F" w:rsidP="00254BCD">
            <w:pPr>
              <w:pStyle w:val="ListParagraph"/>
              <w:numPr>
                <w:ilvl w:val="0"/>
                <w:numId w:val="75"/>
              </w:numPr>
              <w:spacing w:after="0" w:line="240" w:lineRule="auto"/>
              <w:ind w:left="41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Dampak ESG Reporting terhadap Kinerja Keuangan Perusahaan Multinasional</w:t>
            </w:r>
          </w:p>
          <w:p w14:paraId="508C9E79" w14:textId="580910BD" w:rsidR="000616DC" w:rsidRPr="004A5596" w:rsidRDefault="00217C5F" w:rsidP="00254BCD">
            <w:pPr>
              <w:pStyle w:val="ListParagraph"/>
              <w:numPr>
                <w:ilvl w:val="0"/>
                <w:numId w:val="75"/>
              </w:numPr>
              <w:spacing w:after="0" w:line="240" w:lineRule="auto"/>
              <w:ind w:left="41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Kasus Implementasi Sustainability Reporting dalam Perusahaan Global</w:t>
            </w:r>
          </w:p>
        </w:tc>
        <w:tc>
          <w:tcPr>
            <w:tcW w:w="1371" w:type="dxa"/>
            <w:tcBorders>
              <w:top w:val="single" w:sz="4" w:space="0" w:color="auto"/>
              <w:left w:val="single" w:sz="4" w:space="0" w:color="auto"/>
              <w:bottom w:val="single" w:sz="4" w:space="0" w:color="auto"/>
              <w:right w:val="single" w:sz="4" w:space="0" w:color="auto"/>
            </w:tcBorders>
          </w:tcPr>
          <w:p w14:paraId="3DA86AF0" w14:textId="22E2E1A9" w:rsidR="000616DC" w:rsidRPr="004A5596" w:rsidRDefault="003C6C43" w:rsidP="000C52BC">
            <w:pPr>
              <w:pStyle w:val="TableParagraph"/>
              <w:spacing w:line="266" w:lineRule="exact"/>
              <w:ind w:left="315" w:right="302"/>
              <w:jc w:val="center"/>
              <w:rPr>
                <w:rFonts w:ascii="Times New Roman" w:hAnsi="Times New Roman" w:cs="Times New Roman"/>
                <w:b/>
                <w:color w:val="FF0000"/>
                <w:sz w:val="24"/>
                <w:szCs w:val="24"/>
                <w:lang w:val="en-US"/>
              </w:rPr>
            </w:pPr>
            <w:r w:rsidRPr="004A5596">
              <w:rPr>
                <w:rFonts w:ascii="Times New Roman" w:hAnsi="Times New Roman" w:cs="Times New Roman"/>
                <w:b/>
                <w:color w:val="000000" w:themeColor="text1"/>
                <w:sz w:val="24"/>
                <w:szCs w:val="24"/>
                <w:lang w:val="en-US"/>
              </w:rPr>
              <w:t>7,5</w:t>
            </w:r>
          </w:p>
        </w:tc>
      </w:tr>
      <w:tr w:rsidR="00C800E4" w:rsidRPr="004A5596" w14:paraId="07514E23" w14:textId="77777777" w:rsidTr="00E349A7">
        <w:trPr>
          <w:trHeight w:val="1266"/>
        </w:trPr>
        <w:tc>
          <w:tcPr>
            <w:tcW w:w="733" w:type="dxa"/>
          </w:tcPr>
          <w:p w14:paraId="73A26122" w14:textId="77777777" w:rsidR="00C800E4" w:rsidRPr="004A5596" w:rsidRDefault="00C800E4" w:rsidP="000C52BC">
            <w:pPr>
              <w:pStyle w:val="TableParagraph"/>
              <w:spacing w:before="2"/>
              <w:ind w:left="145" w:right="39"/>
              <w:jc w:val="center"/>
              <w:rPr>
                <w:rFonts w:ascii="Times New Roman" w:hAnsi="Times New Roman" w:cs="Times New Roman"/>
                <w:sz w:val="24"/>
                <w:szCs w:val="24"/>
                <w:lang w:val="en-US"/>
              </w:rPr>
            </w:pPr>
          </w:p>
          <w:p w14:paraId="3942BFA4" w14:textId="2968F0E4" w:rsidR="008B663F" w:rsidRPr="004A5596" w:rsidRDefault="008B663F" w:rsidP="008B663F">
            <w:pPr>
              <w:rPr>
                <w:rFonts w:ascii="Times New Roman" w:hAnsi="Times New Roman" w:cs="Times New Roman"/>
              </w:rPr>
            </w:pPr>
            <w:r w:rsidRPr="004A5596">
              <w:rPr>
                <w:rFonts w:ascii="Times New Roman" w:hAnsi="Times New Roman" w:cs="Times New Roman"/>
              </w:rPr>
              <w:t>13</w:t>
            </w:r>
          </w:p>
        </w:tc>
        <w:tc>
          <w:tcPr>
            <w:tcW w:w="2664" w:type="dxa"/>
            <w:gridSpan w:val="3"/>
          </w:tcPr>
          <w:p w14:paraId="50BEDA15" w14:textId="193064CA" w:rsidR="00C800E4" w:rsidRPr="004A5596" w:rsidRDefault="003C6C43" w:rsidP="000C52BC">
            <w:pPr>
              <w:rPr>
                <w:rFonts w:ascii="Times New Roman" w:hAnsi="Times New Roman" w:cs="Times New Roman"/>
                <w:sz w:val="24"/>
                <w:szCs w:val="24"/>
              </w:rPr>
            </w:pPr>
            <w:r w:rsidRPr="004A5596">
              <w:rPr>
                <w:rFonts w:ascii="Times New Roman" w:hAnsi="Times New Roman" w:cs="Times New Roman"/>
                <w:b/>
                <w:bCs/>
                <w:sz w:val="24"/>
                <w:szCs w:val="24"/>
              </w:rPr>
              <w:t>LO-8</w:t>
            </w:r>
            <w:r w:rsidRPr="004A5596">
              <w:rPr>
                <w:rFonts w:ascii="Times New Roman" w:hAnsi="Times New Roman" w:cs="Times New Roman"/>
                <w:sz w:val="24"/>
                <w:szCs w:val="24"/>
              </w:rPr>
              <w:t xml:space="preserve"> </w:t>
            </w:r>
            <w:r w:rsidR="00C800E4" w:rsidRPr="004A5596">
              <w:rPr>
                <w:rFonts w:ascii="Times New Roman" w:hAnsi="Times New Roman" w:cs="Times New Roman"/>
                <w:sz w:val="24"/>
                <w:szCs w:val="24"/>
              </w:rPr>
              <w:t>Mengembangkan Perbandingan Sistem Akuntansi Antarnegara</w:t>
            </w:r>
          </w:p>
        </w:tc>
        <w:tc>
          <w:tcPr>
            <w:tcW w:w="2268" w:type="dxa"/>
            <w:gridSpan w:val="2"/>
            <w:tcBorders>
              <w:bottom w:val="single" w:sz="4" w:space="0" w:color="auto"/>
            </w:tcBorders>
          </w:tcPr>
          <w:p w14:paraId="0166845C" w14:textId="77777777" w:rsidR="008B663F" w:rsidRPr="004A5596" w:rsidRDefault="00C800E4" w:rsidP="00254BCD">
            <w:pPr>
              <w:pStyle w:val="ListParagraph"/>
              <w:numPr>
                <w:ilvl w:val="0"/>
                <w:numId w:val="76"/>
              </w:numPr>
              <w:spacing w:after="0" w:line="240" w:lineRule="auto"/>
              <w:ind w:left="380"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Mendesain framework analisis perbandingan sistem akuntansi antara negara maju dan negara berkembang.</w:t>
            </w:r>
          </w:p>
          <w:p w14:paraId="44C139DC" w14:textId="0199B94E" w:rsidR="00C800E4" w:rsidRPr="004A5596" w:rsidRDefault="00C800E4" w:rsidP="00254BCD">
            <w:pPr>
              <w:pStyle w:val="ListParagraph"/>
              <w:numPr>
                <w:ilvl w:val="0"/>
                <w:numId w:val="76"/>
              </w:numPr>
              <w:spacing w:after="0" w:line="240" w:lineRule="auto"/>
              <w:ind w:left="380"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 Mengembangkan model rekomendasi adaptasi standar akuntansi yang dapat diterapkan di berbagai negara berdasarkan faktor ekonomi, hukum, dan budaya</w:t>
            </w:r>
          </w:p>
        </w:tc>
        <w:tc>
          <w:tcPr>
            <w:tcW w:w="2268" w:type="dxa"/>
            <w:tcBorders>
              <w:bottom w:val="single" w:sz="4" w:space="0" w:color="auto"/>
            </w:tcBorders>
          </w:tcPr>
          <w:p w14:paraId="7A015532" w14:textId="77777777" w:rsidR="00C800E4" w:rsidRPr="004A5596" w:rsidRDefault="00C800E4" w:rsidP="00C800E4">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Kriteria:</w:t>
            </w:r>
          </w:p>
          <w:p w14:paraId="202E5E18" w14:textId="77777777" w:rsidR="00C800E4" w:rsidRPr="004A5596" w:rsidRDefault="00C800E4" w:rsidP="008B663F">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Rubrik Holistik</w:t>
            </w:r>
          </w:p>
          <w:p w14:paraId="3558557E" w14:textId="77777777" w:rsidR="008B663F" w:rsidRPr="004A5596" w:rsidRDefault="00C800E4" w:rsidP="008B663F">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Teknik Non-Test:</w:t>
            </w:r>
          </w:p>
          <w:p w14:paraId="24E299A9" w14:textId="098AAA9E" w:rsidR="008B663F" w:rsidRPr="004A5596" w:rsidRDefault="00C800E4" w:rsidP="00254BCD">
            <w:pPr>
              <w:pStyle w:val="ListParagraph"/>
              <w:numPr>
                <w:ilvl w:val="0"/>
                <w:numId w:val="70"/>
              </w:numPr>
              <w:tabs>
                <w:tab w:val="clear" w:pos="720"/>
                <w:tab w:val="num" w:pos="541"/>
              </w:tabs>
              <w:spacing w:before="100" w:beforeAutospacing="1" w:after="100" w:afterAutospacing="1" w:line="240" w:lineRule="auto"/>
              <w:ind w:left="271"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Mengidentifikasi perbedaan sistem akuntansi antara negara berbasis Common Law </w:t>
            </w:r>
          </w:p>
          <w:p w14:paraId="46299D33" w14:textId="77777777" w:rsidR="008B663F" w:rsidRPr="004A5596" w:rsidRDefault="00C800E4" w:rsidP="00254BCD">
            <w:pPr>
              <w:pStyle w:val="ListParagraph"/>
              <w:numPr>
                <w:ilvl w:val="0"/>
                <w:numId w:val="70"/>
              </w:numPr>
              <w:tabs>
                <w:tab w:val="clear" w:pos="720"/>
                <w:tab w:val="num" w:pos="541"/>
              </w:tabs>
              <w:spacing w:before="100" w:beforeAutospacing="1" w:after="100" w:afterAutospacing="1" w:line="240" w:lineRule="auto"/>
              <w:ind w:left="271"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Menganalisis faktor yang memengaruhi perbedaan akuntansi antarnegara (misalnya regulasi pemerintah, sistem perpajakan, pasar modal).</w:t>
            </w:r>
          </w:p>
          <w:p w14:paraId="0F394F94" w14:textId="289DBB5D" w:rsidR="00C800E4" w:rsidRPr="004A5596" w:rsidRDefault="00C800E4" w:rsidP="00254BCD">
            <w:pPr>
              <w:pStyle w:val="ListParagraph"/>
              <w:numPr>
                <w:ilvl w:val="0"/>
                <w:numId w:val="70"/>
              </w:numPr>
              <w:tabs>
                <w:tab w:val="clear" w:pos="720"/>
                <w:tab w:val="num" w:pos="541"/>
              </w:tabs>
              <w:spacing w:before="100" w:beforeAutospacing="1" w:after="100" w:afterAutospacing="1" w:line="240" w:lineRule="auto"/>
              <w:ind w:left="271"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Mengembangkan model harmonisasi atau adaptasi standar akuntansi berdasarkan karakteristik negara tertentu.</w:t>
            </w:r>
          </w:p>
          <w:p w14:paraId="43D58BC8" w14:textId="77777777" w:rsidR="00C800E4" w:rsidRPr="004A5596" w:rsidRDefault="00C800E4" w:rsidP="00217C5F">
            <w:pPr>
              <w:spacing w:before="100" w:beforeAutospacing="1" w:after="100" w:afterAutospacing="1" w:line="240" w:lineRule="auto"/>
              <w:rPr>
                <w:rFonts w:ascii="Times New Roman" w:eastAsia="Times New Roman" w:hAnsi="Times New Roman" w:cs="Times New Roman"/>
                <w:b/>
                <w:bCs/>
                <w:sz w:val="24"/>
                <w:szCs w:val="24"/>
                <w:lang w:val="en-ID" w:eastAsia="ko-KR"/>
              </w:rPr>
            </w:pPr>
          </w:p>
        </w:tc>
        <w:tc>
          <w:tcPr>
            <w:tcW w:w="3006" w:type="dxa"/>
            <w:tcBorders>
              <w:bottom w:val="single" w:sz="4" w:space="0" w:color="auto"/>
            </w:tcBorders>
          </w:tcPr>
          <w:p w14:paraId="535F883F" w14:textId="77777777" w:rsidR="00C800E4" w:rsidRPr="004A5596" w:rsidRDefault="00C800E4" w:rsidP="00C800E4">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Bentuk Pembelajaran:</w:t>
            </w:r>
          </w:p>
          <w:p w14:paraId="12FACCCE" w14:textId="77777777" w:rsidR="00C800E4" w:rsidRPr="004A5596" w:rsidRDefault="00C800E4" w:rsidP="00254BCD">
            <w:pPr>
              <w:numPr>
                <w:ilvl w:val="0"/>
                <w:numId w:val="71"/>
              </w:num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Kuliah:</w:t>
            </w:r>
            <w:r w:rsidRPr="004A5596">
              <w:rPr>
                <w:rFonts w:ascii="Times New Roman" w:eastAsia="Times New Roman" w:hAnsi="Times New Roman" w:cs="Times New Roman"/>
                <w:sz w:val="24"/>
                <w:szCs w:val="24"/>
                <w:lang w:val="en-ID" w:eastAsia="ko-KR"/>
              </w:rPr>
              <w:t xml:space="preserve"> 2 x 70 Menit</w:t>
            </w:r>
          </w:p>
          <w:p w14:paraId="3A8FAE3D" w14:textId="77777777" w:rsidR="00C800E4" w:rsidRPr="004A5596" w:rsidRDefault="00C800E4" w:rsidP="00254BCD">
            <w:pPr>
              <w:numPr>
                <w:ilvl w:val="0"/>
                <w:numId w:val="71"/>
              </w:num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Tugas-12:</w:t>
            </w:r>
            <w:r w:rsidRPr="004A5596">
              <w:rPr>
                <w:rFonts w:ascii="Times New Roman" w:eastAsia="Times New Roman" w:hAnsi="Times New Roman" w:cs="Times New Roman"/>
                <w:sz w:val="24"/>
                <w:szCs w:val="24"/>
                <w:lang w:val="en-ID" w:eastAsia="ko-KR"/>
              </w:rPr>
              <w:t xml:space="preserve"> TM: 1x (3x100’)</w:t>
            </w:r>
          </w:p>
          <w:p w14:paraId="635A65F8" w14:textId="77777777" w:rsidR="008B663F" w:rsidRPr="004A5596" w:rsidRDefault="00C800E4" w:rsidP="00254BCD">
            <w:pPr>
              <w:pStyle w:val="ListParagraph"/>
              <w:numPr>
                <w:ilvl w:val="1"/>
                <w:numId w:val="71"/>
              </w:numPr>
              <w:tabs>
                <w:tab w:val="clear" w:pos="1440"/>
                <w:tab w:val="num" w:pos="1232"/>
              </w:tabs>
              <w:spacing w:before="100" w:beforeAutospacing="1" w:after="100" w:afterAutospacing="1" w:line="240" w:lineRule="auto"/>
              <w:ind w:left="332"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Diskusi mengenai faktor-faktor yang membentuk sistem akuntansi nasional di berbagai negara.</w:t>
            </w:r>
          </w:p>
          <w:p w14:paraId="2D36676A" w14:textId="77777777" w:rsidR="008B663F" w:rsidRPr="004A5596" w:rsidRDefault="00C800E4" w:rsidP="00254BCD">
            <w:pPr>
              <w:pStyle w:val="ListParagraph"/>
              <w:numPr>
                <w:ilvl w:val="1"/>
                <w:numId w:val="71"/>
              </w:numPr>
              <w:tabs>
                <w:tab w:val="clear" w:pos="1440"/>
                <w:tab w:val="num" w:pos="1232"/>
              </w:tabs>
              <w:spacing w:before="100" w:beforeAutospacing="1" w:after="100" w:afterAutospacing="1" w:line="240" w:lineRule="auto"/>
              <w:ind w:left="332"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Studi kasus perbandingan sistem akuntansi di negara maju dan berkembang.</w:t>
            </w:r>
          </w:p>
          <w:p w14:paraId="23CDD2F6" w14:textId="5435C0E8" w:rsidR="00C800E4" w:rsidRPr="004A5596" w:rsidRDefault="00C800E4" w:rsidP="00254BCD">
            <w:pPr>
              <w:pStyle w:val="ListParagraph"/>
              <w:numPr>
                <w:ilvl w:val="1"/>
                <w:numId w:val="71"/>
              </w:numPr>
              <w:tabs>
                <w:tab w:val="clear" w:pos="1440"/>
                <w:tab w:val="num" w:pos="1232"/>
              </w:tabs>
              <w:spacing w:before="100" w:beforeAutospacing="1" w:after="100" w:afterAutospacing="1" w:line="240" w:lineRule="auto"/>
              <w:ind w:left="332"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Pengembangan framework yang merekomendasikan strategi adaptasi sistem akuntansi internasional dalam konteks negara tertentu.</w:t>
            </w:r>
          </w:p>
          <w:p w14:paraId="72604FD8" w14:textId="77777777" w:rsidR="00C800E4" w:rsidRPr="004A5596" w:rsidRDefault="00C800E4" w:rsidP="00217C5F">
            <w:pPr>
              <w:spacing w:before="100" w:beforeAutospacing="1" w:after="100" w:afterAutospacing="1" w:line="240" w:lineRule="auto"/>
              <w:rPr>
                <w:rFonts w:ascii="Times New Roman" w:eastAsia="Times New Roman" w:hAnsi="Times New Roman" w:cs="Times New Roman"/>
                <w:b/>
                <w:bCs/>
                <w:sz w:val="24"/>
                <w:szCs w:val="24"/>
                <w:lang w:val="en-ID" w:eastAsia="ko-KR"/>
              </w:rPr>
            </w:pPr>
          </w:p>
        </w:tc>
        <w:tc>
          <w:tcPr>
            <w:tcW w:w="1809" w:type="dxa"/>
            <w:gridSpan w:val="2"/>
            <w:tcBorders>
              <w:bottom w:val="single" w:sz="4" w:space="0" w:color="auto"/>
            </w:tcBorders>
          </w:tcPr>
          <w:p w14:paraId="5B7D3B08" w14:textId="77777777" w:rsidR="004F0F2B" w:rsidRPr="004A5596" w:rsidRDefault="004F0F2B" w:rsidP="004F0F2B">
            <w:pPr>
              <w:pStyle w:val="TableParagraph"/>
              <w:spacing w:line="254" w:lineRule="auto"/>
              <w:ind w:left="111" w:right="141"/>
              <w:rPr>
                <w:rFonts w:ascii="Times New Roman" w:hAnsi="Times New Roman" w:cs="Times New Roman"/>
                <w:sz w:val="24"/>
                <w:szCs w:val="24"/>
              </w:rPr>
            </w:pPr>
            <w:hyperlink r:id="rId18" w:history="1">
              <w:r w:rsidRPr="004A5596">
                <w:rPr>
                  <w:rStyle w:val="Hyperlink"/>
                  <w:rFonts w:ascii="Times New Roman" w:hAnsi="Times New Roman" w:cs="Times New Roman"/>
                  <w:sz w:val="24"/>
                  <w:szCs w:val="24"/>
                </w:rPr>
                <w:t>https://elearning.umsu.ac.id/my/</w:t>
              </w:r>
            </w:hyperlink>
          </w:p>
          <w:p w14:paraId="73E409A7" w14:textId="77777777" w:rsidR="00C800E4" w:rsidRPr="004A5596" w:rsidRDefault="00C800E4" w:rsidP="000C52BC">
            <w:pPr>
              <w:pStyle w:val="TableParagraph"/>
              <w:spacing w:before="3" w:line="252" w:lineRule="auto"/>
              <w:ind w:left="284" w:right="141" w:hanging="173"/>
              <w:rPr>
                <w:rFonts w:ascii="Times New Roman" w:hAnsi="Times New Roman" w:cs="Times New Roman"/>
                <w:sz w:val="24"/>
                <w:szCs w:val="24"/>
              </w:rPr>
            </w:pPr>
          </w:p>
        </w:tc>
        <w:tc>
          <w:tcPr>
            <w:tcW w:w="2425" w:type="dxa"/>
            <w:gridSpan w:val="3"/>
            <w:tcBorders>
              <w:bottom w:val="single" w:sz="4" w:space="0" w:color="auto"/>
              <w:right w:val="single" w:sz="4" w:space="0" w:color="auto"/>
            </w:tcBorders>
          </w:tcPr>
          <w:p w14:paraId="09D6254C" w14:textId="77777777" w:rsidR="008B663F" w:rsidRPr="004A5596" w:rsidRDefault="00C800E4" w:rsidP="00254BCD">
            <w:pPr>
              <w:pStyle w:val="ListParagraph"/>
              <w:numPr>
                <w:ilvl w:val="0"/>
                <w:numId w:val="77"/>
              </w:numPr>
              <w:spacing w:after="0" w:line="240" w:lineRule="auto"/>
              <w:ind w:left="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Perbedaan Sistem Akuntansi antara Negara Berbasis Common Law dan Civil Law</w:t>
            </w:r>
          </w:p>
          <w:p w14:paraId="2197DD54" w14:textId="77777777" w:rsidR="008B663F" w:rsidRPr="004A5596" w:rsidRDefault="00C800E4" w:rsidP="00254BCD">
            <w:pPr>
              <w:pStyle w:val="ListParagraph"/>
              <w:numPr>
                <w:ilvl w:val="0"/>
                <w:numId w:val="77"/>
              </w:numPr>
              <w:spacing w:after="0" w:line="240" w:lineRule="auto"/>
              <w:ind w:left="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Faktor-Faktor yang Mempengaruhi Pengembangan Sistem Akuntansi di Berbagai Negara</w:t>
            </w:r>
          </w:p>
          <w:p w14:paraId="0E5332FF" w14:textId="1159156E" w:rsidR="00C800E4" w:rsidRPr="004A5596" w:rsidRDefault="00C800E4" w:rsidP="00254BCD">
            <w:pPr>
              <w:pStyle w:val="ListParagraph"/>
              <w:numPr>
                <w:ilvl w:val="0"/>
                <w:numId w:val="77"/>
              </w:numPr>
              <w:spacing w:after="0" w:line="240" w:lineRule="auto"/>
              <w:ind w:left="323"/>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 Model Harmonisasi dan Adaptasi Standar Akuntansi Global</w:t>
            </w:r>
          </w:p>
        </w:tc>
        <w:tc>
          <w:tcPr>
            <w:tcW w:w="1371" w:type="dxa"/>
            <w:tcBorders>
              <w:top w:val="single" w:sz="4" w:space="0" w:color="auto"/>
              <w:left w:val="single" w:sz="4" w:space="0" w:color="auto"/>
              <w:bottom w:val="single" w:sz="4" w:space="0" w:color="auto"/>
              <w:right w:val="single" w:sz="4" w:space="0" w:color="auto"/>
            </w:tcBorders>
          </w:tcPr>
          <w:p w14:paraId="28D826B2" w14:textId="11934922" w:rsidR="00C800E4" w:rsidRPr="004A5596" w:rsidRDefault="003C6C43" w:rsidP="000C52BC">
            <w:pPr>
              <w:pStyle w:val="TableParagraph"/>
              <w:spacing w:line="266" w:lineRule="exact"/>
              <w:ind w:left="315" w:right="302"/>
              <w:jc w:val="center"/>
              <w:rPr>
                <w:rFonts w:ascii="Times New Roman" w:hAnsi="Times New Roman" w:cs="Times New Roman"/>
                <w:b/>
                <w:color w:val="FF0000"/>
                <w:sz w:val="24"/>
                <w:szCs w:val="24"/>
                <w:lang w:val="en-US"/>
              </w:rPr>
            </w:pPr>
            <w:r w:rsidRPr="004A5596">
              <w:rPr>
                <w:rFonts w:ascii="Times New Roman" w:hAnsi="Times New Roman" w:cs="Times New Roman"/>
                <w:b/>
                <w:color w:val="000000" w:themeColor="text1"/>
                <w:sz w:val="24"/>
                <w:szCs w:val="24"/>
                <w:lang w:val="en-US"/>
              </w:rPr>
              <w:t>7,5</w:t>
            </w:r>
          </w:p>
        </w:tc>
      </w:tr>
      <w:tr w:rsidR="00C800E4" w:rsidRPr="004A5596" w14:paraId="7699D1FB" w14:textId="77777777" w:rsidTr="00E349A7">
        <w:trPr>
          <w:trHeight w:val="1266"/>
        </w:trPr>
        <w:tc>
          <w:tcPr>
            <w:tcW w:w="733" w:type="dxa"/>
          </w:tcPr>
          <w:p w14:paraId="5E514B41" w14:textId="5DC2DCFA" w:rsidR="00C800E4" w:rsidRPr="004A5596" w:rsidRDefault="008B663F" w:rsidP="008C1089">
            <w:pPr>
              <w:pStyle w:val="TableParagraph"/>
              <w:spacing w:before="2"/>
              <w:ind w:left="145" w:right="39"/>
              <w:rPr>
                <w:rFonts w:ascii="Times New Roman" w:hAnsi="Times New Roman" w:cs="Times New Roman"/>
                <w:sz w:val="24"/>
                <w:szCs w:val="24"/>
                <w:lang w:val="en-US"/>
              </w:rPr>
            </w:pPr>
            <w:r w:rsidRPr="004A5596">
              <w:rPr>
                <w:rFonts w:ascii="Times New Roman" w:hAnsi="Times New Roman" w:cs="Times New Roman"/>
                <w:sz w:val="24"/>
                <w:szCs w:val="24"/>
                <w:lang w:val="en-US"/>
              </w:rPr>
              <w:t>14</w:t>
            </w:r>
            <w:r w:rsidR="008C1089" w:rsidRPr="004A5596">
              <w:rPr>
                <w:rFonts w:ascii="Times New Roman" w:hAnsi="Times New Roman" w:cs="Times New Roman"/>
                <w:sz w:val="24"/>
                <w:szCs w:val="24"/>
                <w:lang w:val="en-US"/>
              </w:rPr>
              <w:t>-15</w:t>
            </w:r>
          </w:p>
        </w:tc>
        <w:tc>
          <w:tcPr>
            <w:tcW w:w="2664" w:type="dxa"/>
            <w:gridSpan w:val="3"/>
          </w:tcPr>
          <w:p w14:paraId="6FC0D939" w14:textId="38A1DF96" w:rsidR="00C800E4" w:rsidRPr="004A5596" w:rsidRDefault="003C6C43" w:rsidP="000C52BC">
            <w:pPr>
              <w:rPr>
                <w:rFonts w:ascii="Times New Roman" w:hAnsi="Times New Roman" w:cs="Times New Roman"/>
                <w:sz w:val="24"/>
                <w:szCs w:val="24"/>
              </w:rPr>
            </w:pPr>
            <w:r w:rsidRPr="004A5596">
              <w:rPr>
                <w:rFonts w:ascii="Times New Roman" w:hAnsi="Times New Roman" w:cs="Times New Roman"/>
                <w:b/>
                <w:bCs/>
                <w:sz w:val="24"/>
                <w:szCs w:val="24"/>
              </w:rPr>
              <w:t>LO-5</w:t>
            </w:r>
            <w:r w:rsidR="00C800E4" w:rsidRPr="004A5596">
              <w:rPr>
                <w:rFonts w:ascii="Times New Roman" w:hAnsi="Times New Roman" w:cs="Times New Roman"/>
                <w:sz w:val="24"/>
                <w:szCs w:val="24"/>
              </w:rPr>
              <w:t>Menganalisis Teknologi dan Digitalisasi dalam Akuntansi Internasional</w:t>
            </w:r>
          </w:p>
        </w:tc>
        <w:tc>
          <w:tcPr>
            <w:tcW w:w="2268" w:type="dxa"/>
            <w:gridSpan w:val="2"/>
            <w:tcBorders>
              <w:bottom w:val="single" w:sz="4" w:space="0" w:color="auto"/>
            </w:tcBorders>
          </w:tcPr>
          <w:p w14:paraId="27A070E6" w14:textId="77777777" w:rsidR="0002499A" w:rsidRPr="004A5596" w:rsidRDefault="00C800E4" w:rsidP="00254BCD">
            <w:pPr>
              <w:pStyle w:val="ListParagraph"/>
              <w:numPr>
                <w:ilvl w:val="0"/>
                <w:numId w:val="78"/>
              </w:numPr>
              <w:spacing w:after="0" w:line="240" w:lineRule="auto"/>
              <w:ind w:left="291"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Mengevaluasi peran teknologi seperti </w:t>
            </w:r>
            <w:r w:rsidRPr="004A5596">
              <w:rPr>
                <w:rFonts w:ascii="Times New Roman" w:eastAsia="Times New Roman" w:hAnsi="Times New Roman" w:cs="Times New Roman"/>
                <w:b/>
                <w:bCs/>
                <w:sz w:val="24"/>
                <w:szCs w:val="24"/>
                <w:lang w:val="en-ID" w:eastAsia="ko-KR"/>
              </w:rPr>
              <w:t>Blockchain, Artificial Intelligence (AI), Big Data, dan Cloud Accounting</w:t>
            </w:r>
            <w:r w:rsidRPr="004A5596">
              <w:rPr>
                <w:rFonts w:ascii="Times New Roman" w:eastAsia="Times New Roman" w:hAnsi="Times New Roman" w:cs="Times New Roman"/>
                <w:sz w:val="24"/>
                <w:szCs w:val="24"/>
                <w:lang w:val="en-ID" w:eastAsia="ko-KR"/>
              </w:rPr>
              <w:t xml:space="preserve"> dalam mengubah praktik akuntansi internasional.</w:t>
            </w:r>
          </w:p>
          <w:p w14:paraId="545A4D07" w14:textId="265F0DC8" w:rsidR="00C800E4" w:rsidRPr="004A5596" w:rsidRDefault="00C800E4" w:rsidP="00254BCD">
            <w:pPr>
              <w:pStyle w:val="ListParagraph"/>
              <w:numPr>
                <w:ilvl w:val="0"/>
                <w:numId w:val="78"/>
              </w:numPr>
              <w:spacing w:after="0" w:line="240" w:lineRule="auto"/>
              <w:ind w:left="291"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Menganalisis dampak digitalisasi terhadap standar pelaporan keuangan global dan proses audit di perusahaan multinasional</w:t>
            </w:r>
          </w:p>
        </w:tc>
        <w:tc>
          <w:tcPr>
            <w:tcW w:w="2268" w:type="dxa"/>
            <w:tcBorders>
              <w:bottom w:val="single" w:sz="4" w:space="0" w:color="auto"/>
            </w:tcBorders>
          </w:tcPr>
          <w:p w14:paraId="00FFE370" w14:textId="77777777" w:rsidR="00C800E4" w:rsidRPr="004A5596" w:rsidRDefault="00C800E4" w:rsidP="00C800E4">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Kriteria:</w:t>
            </w:r>
          </w:p>
          <w:p w14:paraId="73C4FA0E" w14:textId="77777777" w:rsidR="00C800E4" w:rsidRPr="004A5596" w:rsidRDefault="00C800E4" w:rsidP="0002499A">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Rubrik Holistik</w:t>
            </w:r>
          </w:p>
          <w:p w14:paraId="66B9D808" w14:textId="77777777" w:rsidR="00C800E4" w:rsidRPr="004A5596" w:rsidRDefault="00C800E4" w:rsidP="00C800E4">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Teknik Non-Test:</w:t>
            </w:r>
          </w:p>
          <w:p w14:paraId="4653AF65" w14:textId="77777777" w:rsidR="0002499A" w:rsidRPr="004A5596" w:rsidRDefault="00C800E4" w:rsidP="00254BCD">
            <w:pPr>
              <w:pStyle w:val="ListParagraph"/>
              <w:numPr>
                <w:ilvl w:val="0"/>
                <w:numId w:val="72"/>
              </w:numPr>
              <w:tabs>
                <w:tab w:val="clear" w:pos="720"/>
                <w:tab w:val="num" w:pos="544"/>
              </w:tabs>
              <w:spacing w:before="100" w:beforeAutospacing="1" w:after="100" w:afterAutospacing="1" w:line="240" w:lineRule="auto"/>
              <w:ind w:left="184" w:hanging="18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Mengevaluasi manfaat dan tantangan implementasi teknologi digital dalam akuntansi internasional.</w:t>
            </w:r>
          </w:p>
          <w:p w14:paraId="6424E510" w14:textId="77777777" w:rsidR="0002499A" w:rsidRPr="004A5596" w:rsidRDefault="00C800E4" w:rsidP="00254BCD">
            <w:pPr>
              <w:pStyle w:val="ListParagraph"/>
              <w:numPr>
                <w:ilvl w:val="0"/>
                <w:numId w:val="72"/>
              </w:numPr>
              <w:tabs>
                <w:tab w:val="clear" w:pos="720"/>
                <w:tab w:val="num" w:pos="544"/>
              </w:tabs>
              <w:spacing w:before="100" w:beforeAutospacing="1" w:after="100" w:afterAutospacing="1" w:line="240" w:lineRule="auto"/>
              <w:ind w:left="184" w:hanging="18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Menganalisis studi kasus penggunaan Blockchain dalam pencatatan transaksi keuangan dan AI dalam analisis laporan keuangan.</w:t>
            </w:r>
          </w:p>
          <w:p w14:paraId="045DD31A" w14:textId="254BB329" w:rsidR="00C800E4" w:rsidRPr="004A5596" w:rsidRDefault="00C800E4" w:rsidP="00254BCD">
            <w:pPr>
              <w:pStyle w:val="ListParagraph"/>
              <w:numPr>
                <w:ilvl w:val="0"/>
                <w:numId w:val="72"/>
              </w:numPr>
              <w:tabs>
                <w:tab w:val="clear" w:pos="720"/>
                <w:tab w:val="num" w:pos="544"/>
              </w:tabs>
              <w:spacing w:before="100" w:beforeAutospacing="1" w:after="100" w:afterAutospacing="1" w:line="240" w:lineRule="auto"/>
              <w:ind w:left="184" w:hanging="18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Mengidentifikasi tren digitalisasi akuntansi di berbagai negara dan adaptasi standar internasional terhadap perubahan teknologi.</w:t>
            </w:r>
          </w:p>
          <w:p w14:paraId="2749DFFC" w14:textId="77777777" w:rsidR="00C800E4" w:rsidRPr="004A5596" w:rsidRDefault="00C800E4" w:rsidP="00217C5F">
            <w:pPr>
              <w:spacing w:before="100" w:beforeAutospacing="1" w:after="100" w:afterAutospacing="1" w:line="240" w:lineRule="auto"/>
              <w:rPr>
                <w:rFonts w:ascii="Times New Roman" w:eastAsia="Times New Roman" w:hAnsi="Times New Roman" w:cs="Times New Roman"/>
                <w:b/>
                <w:bCs/>
                <w:sz w:val="24"/>
                <w:szCs w:val="24"/>
                <w:lang w:val="en-ID" w:eastAsia="ko-KR"/>
              </w:rPr>
            </w:pPr>
          </w:p>
        </w:tc>
        <w:tc>
          <w:tcPr>
            <w:tcW w:w="3006" w:type="dxa"/>
            <w:tcBorders>
              <w:bottom w:val="single" w:sz="4" w:space="0" w:color="auto"/>
            </w:tcBorders>
          </w:tcPr>
          <w:p w14:paraId="007848F6" w14:textId="77777777" w:rsidR="00C800E4" w:rsidRPr="004A5596" w:rsidRDefault="00C800E4" w:rsidP="00C800E4">
            <w:p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Bentuk Pembelajaran:</w:t>
            </w:r>
          </w:p>
          <w:p w14:paraId="2193B9F8" w14:textId="77777777" w:rsidR="00C800E4" w:rsidRPr="004A5596" w:rsidRDefault="00C800E4" w:rsidP="00254BCD">
            <w:pPr>
              <w:numPr>
                <w:ilvl w:val="0"/>
                <w:numId w:val="73"/>
              </w:num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Kuliah:</w:t>
            </w:r>
            <w:r w:rsidRPr="004A5596">
              <w:rPr>
                <w:rFonts w:ascii="Times New Roman" w:eastAsia="Times New Roman" w:hAnsi="Times New Roman" w:cs="Times New Roman"/>
                <w:sz w:val="24"/>
                <w:szCs w:val="24"/>
                <w:lang w:val="en-ID" w:eastAsia="ko-KR"/>
              </w:rPr>
              <w:t xml:space="preserve"> 2 x 70 Menit</w:t>
            </w:r>
          </w:p>
          <w:p w14:paraId="3B522634" w14:textId="77777777" w:rsidR="00C800E4" w:rsidRPr="004A5596" w:rsidRDefault="00C800E4" w:rsidP="00254BCD">
            <w:pPr>
              <w:numPr>
                <w:ilvl w:val="0"/>
                <w:numId w:val="73"/>
              </w:numPr>
              <w:spacing w:before="100" w:beforeAutospacing="1" w:after="100" w:afterAutospacing="1" w:line="240" w:lineRule="auto"/>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b/>
                <w:bCs/>
                <w:sz w:val="24"/>
                <w:szCs w:val="24"/>
                <w:lang w:val="en-ID" w:eastAsia="ko-KR"/>
              </w:rPr>
              <w:t>Tugas-10:</w:t>
            </w:r>
            <w:r w:rsidRPr="004A5596">
              <w:rPr>
                <w:rFonts w:ascii="Times New Roman" w:eastAsia="Times New Roman" w:hAnsi="Times New Roman" w:cs="Times New Roman"/>
                <w:sz w:val="24"/>
                <w:szCs w:val="24"/>
                <w:lang w:val="en-ID" w:eastAsia="ko-KR"/>
              </w:rPr>
              <w:t xml:space="preserve"> TM: 1x (3x100’)</w:t>
            </w:r>
          </w:p>
          <w:p w14:paraId="5EC3C03F" w14:textId="77777777" w:rsidR="0002499A" w:rsidRPr="004A5596" w:rsidRDefault="00C800E4" w:rsidP="00254BCD">
            <w:pPr>
              <w:pStyle w:val="ListParagraph"/>
              <w:numPr>
                <w:ilvl w:val="1"/>
                <w:numId w:val="73"/>
              </w:numPr>
              <w:tabs>
                <w:tab w:val="clear" w:pos="1440"/>
                <w:tab w:val="num" w:pos="967"/>
              </w:tabs>
              <w:spacing w:before="100" w:beforeAutospacing="1" w:after="100" w:afterAutospacing="1" w:line="240" w:lineRule="auto"/>
              <w:ind w:left="337"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Diskusi tentang tren teknologi dalam akuntansi internasional dan dampaknya terhadap profesi akuntan.</w:t>
            </w:r>
          </w:p>
          <w:p w14:paraId="4553ECC4" w14:textId="77777777" w:rsidR="0002499A" w:rsidRPr="004A5596" w:rsidRDefault="00C800E4" w:rsidP="00254BCD">
            <w:pPr>
              <w:pStyle w:val="ListParagraph"/>
              <w:numPr>
                <w:ilvl w:val="1"/>
                <w:numId w:val="73"/>
              </w:numPr>
              <w:tabs>
                <w:tab w:val="clear" w:pos="1440"/>
                <w:tab w:val="num" w:pos="967"/>
              </w:tabs>
              <w:spacing w:before="100" w:beforeAutospacing="1" w:after="100" w:afterAutospacing="1" w:line="240" w:lineRule="auto"/>
              <w:ind w:left="337"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Studi kasus penggunaan Blockchain dalam pelaporan keuangan dan AI dalam audit forensik.</w:t>
            </w:r>
          </w:p>
          <w:p w14:paraId="42F0CBDC" w14:textId="0DD1D137" w:rsidR="00C800E4" w:rsidRPr="004A5596" w:rsidRDefault="00C800E4" w:rsidP="00254BCD">
            <w:pPr>
              <w:pStyle w:val="ListParagraph"/>
              <w:numPr>
                <w:ilvl w:val="1"/>
                <w:numId w:val="73"/>
              </w:numPr>
              <w:tabs>
                <w:tab w:val="clear" w:pos="1440"/>
                <w:tab w:val="num" w:pos="967"/>
              </w:tabs>
              <w:spacing w:before="100" w:beforeAutospacing="1" w:after="100" w:afterAutospacing="1" w:line="240" w:lineRule="auto"/>
              <w:ind w:left="337"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Analisis laporan perusahaan teknologi global yang menerapkan digital accounting.</w:t>
            </w:r>
          </w:p>
          <w:p w14:paraId="5822833D" w14:textId="77777777" w:rsidR="00C800E4" w:rsidRPr="004A5596" w:rsidRDefault="00C800E4" w:rsidP="00217C5F">
            <w:pPr>
              <w:spacing w:before="100" w:beforeAutospacing="1" w:after="100" w:afterAutospacing="1" w:line="240" w:lineRule="auto"/>
              <w:rPr>
                <w:rFonts w:ascii="Times New Roman" w:eastAsia="Times New Roman" w:hAnsi="Times New Roman" w:cs="Times New Roman"/>
                <w:b/>
                <w:bCs/>
                <w:sz w:val="24"/>
                <w:szCs w:val="24"/>
                <w:lang w:val="en-ID" w:eastAsia="ko-KR"/>
              </w:rPr>
            </w:pPr>
          </w:p>
        </w:tc>
        <w:tc>
          <w:tcPr>
            <w:tcW w:w="1809" w:type="dxa"/>
            <w:gridSpan w:val="2"/>
            <w:tcBorders>
              <w:bottom w:val="single" w:sz="4" w:space="0" w:color="auto"/>
            </w:tcBorders>
          </w:tcPr>
          <w:p w14:paraId="6E4E9A2A" w14:textId="77777777" w:rsidR="004F0F2B" w:rsidRPr="004A5596" w:rsidRDefault="004F0F2B" w:rsidP="004F0F2B">
            <w:pPr>
              <w:pStyle w:val="TableParagraph"/>
              <w:spacing w:line="254" w:lineRule="auto"/>
              <w:ind w:left="111" w:right="141"/>
              <w:rPr>
                <w:rFonts w:ascii="Times New Roman" w:hAnsi="Times New Roman" w:cs="Times New Roman"/>
                <w:sz w:val="24"/>
                <w:szCs w:val="24"/>
              </w:rPr>
            </w:pPr>
            <w:hyperlink r:id="rId19" w:history="1">
              <w:r w:rsidRPr="004A5596">
                <w:rPr>
                  <w:rStyle w:val="Hyperlink"/>
                  <w:rFonts w:ascii="Times New Roman" w:hAnsi="Times New Roman" w:cs="Times New Roman"/>
                  <w:sz w:val="24"/>
                  <w:szCs w:val="24"/>
                </w:rPr>
                <w:t>https://elearning.umsu.ac.id/my/</w:t>
              </w:r>
            </w:hyperlink>
          </w:p>
          <w:p w14:paraId="3F1199F2" w14:textId="77777777" w:rsidR="00C800E4" w:rsidRPr="004A5596" w:rsidRDefault="00C800E4" w:rsidP="000C52BC">
            <w:pPr>
              <w:pStyle w:val="TableParagraph"/>
              <w:spacing w:before="3" w:line="252" w:lineRule="auto"/>
              <w:ind w:left="284" w:right="141" w:hanging="173"/>
              <w:rPr>
                <w:rFonts w:ascii="Times New Roman" w:hAnsi="Times New Roman" w:cs="Times New Roman"/>
                <w:sz w:val="24"/>
                <w:szCs w:val="24"/>
              </w:rPr>
            </w:pPr>
          </w:p>
        </w:tc>
        <w:tc>
          <w:tcPr>
            <w:tcW w:w="2425" w:type="dxa"/>
            <w:gridSpan w:val="3"/>
            <w:tcBorders>
              <w:bottom w:val="single" w:sz="4" w:space="0" w:color="auto"/>
              <w:right w:val="single" w:sz="4" w:space="0" w:color="auto"/>
            </w:tcBorders>
          </w:tcPr>
          <w:p w14:paraId="0B307B4D" w14:textId="77777777" w:rsidR="0002499A" w:rsidRPr="004A5596" w:rsidRDefault="00C800E4" w:rsidP="00254BCD">
            <w:pPr>
              <w:pStyle w:val="ListParagraph"/>
              <w:numPr>
                <w:ilvl w:val="0"/>
                <w:numId w:val="79"/>
              </w:numPr>
              <w:spacing w:after="0" w:line="240" w:lineRule="auto"/>
              <w:ind w:left="324"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Blockchain dan AI dalam Akuntansi dan Audit Internasional</w:t>
            </w:r>
          </w:p>
          <w:p w14:paraId="7516CF83" w14:textId="77777777" w:rsidR="0002499A" w:rsidRPr="004A5596" w:rsidRDefault="00C800E4" w:rsidP="00254BCD">
            <w:pPr>
              <w:pStyle w:val="ListParagraph"/>
              <w:numPr>
                <w:ilvl w:val="0"/>
                <w:numId w:val="79"/>
              </w:numPr>
              <w:spacing w:after="0" w:line="240" w:lineRule="auto"/>
              <w:ind w:left="324"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 xml:space="preserve"> Peran Big Data dan Cloud Accounting dalam Standar Pelaporan Keuangan Global</w:t>
            </w:r>
          </w:p>
          <w:p w14:paraId="214BAA23" w14:textId="31FA9444" w:rsidR="00C800E4" w:rsidRPr="004A5596" w:rsidRDefault="00C800E4" w:rsidP="00254BCD">
            <w:pPr>
              <w:pStyle w:val="ListParagraph"/>
              <w:numPr>
                <w:ilvl w:val="0"/>
                <w:numId w:val="79"/>
              </w:numPr>
              <w:spacing w:after="0" w:line="240" w:lineRule="auto"/>
              <w:ind w:left="324" w:hanging="270"/>
              <w:rPr>
                <w:rFonts w:ascii="Times New Roman" w:eastAsia="Times New Roman" w:hAnsi="Times New Roman" w:cs="Times New Roman"/>
                <w:sz w:val="24"/>
                <w:szCs w:val="24"/>
                <w:lang w:val="en-ID" w:eastAsia="ko-KR"/>
              </w:rPr>
            </w:pPr>
            <w:r w:rsidRPr="004A5596">
              <w:rPr>
                <w:rFonts w:ascii="Times New Roman" w:eastAsia="Times New Roman" w:hAnsi="Times New Roman" w:cs="Times New Roman"/>
                <w:sz w:val="24"/>
                <w:szCs w:val="24"/>
                <w:lang w:val="en-ID" w:eastAsia="ko-KR"/>
              </w:rPr>
              <w:t>Tantangan Regulasi dalam Implementasi Teknologi Digital dalam Akuntansi</w:t>
            </w:r>
          </w:p>
        </w:tc>
        <w:tc>
          <w:tcPr>
            <w:tcW w:w="1371" w:type="dxa"/>
            <w:tcBorders>
              <w:top w:val="single" w:sz="4" w:space="0" w:color="auto"/>
              <w:left w:val="single" w:sz="4" w:space="0" w:color="auto"/>
              <w:bottom w:val="single" w:sz="4" w:space="0" w:color="auto"/>
              <w:right w:val="single" w:sz="4" w:space="0" w:color="auto"/>
            </w:tcBorders>
          </w:tcPr>
          <w:p w14:paraId="6ECAD6A8" w14:textId="21933734" w:rsidR="00C800E4" w:rsidRPr="004A5596" w:rsidRDefault="008C1089" w:rsidP="000C52BC">
            <w:pPr>
              <w:pStyle w:val="TableParagraph"/>
              <w:spacing w:line="266" w:lineRule="exact"/>
              <w:ind w:left="315" w:right="302"/>
              <w:jc w:val="center"/>
              <w:rPr>
                <w:rFonts w:ascii="Times New Roman" w:hAnsi="Times New Roman" w:cs="Times New Roman"/>
                <w:b/>
                <w:color w:val="FF0000"/>
                <w:sz w:val="24"/>
                <w:szCs w:val="24"/>
                <w:lang w:val="en-US"/>
              </w:rPr>
            </w:pPr>
            <w:r w:rsidRPr="004A5596">
              <w:rPr>
                <w:rFonts w:ascii="Times New Roman" w:hAnsi="Times New Roman" w:cs="Times New Roman"/>
                <w:b/>
                <w:color w:val="000000" w:themeColor="text1"/>
                <w:sz w:val="24"/>
                <w:szCs w:val="24"/>
                <w:lang w:val="en-US"/>
              </w:rPr>
              <w:t>2</w:t>
            </w:r>
            <w:r w:rsidR="00C92575" w:rsidRPr="004A5596">
              <w:rPr>
                <w:rFonts w:ascii="Times New Roman" w:hAnsi="Times New Roman" w:cs="Times New Roman"/>
                <w:b/>
                <w:color w:val="000000" w:themeColor="text1"/>
                <w:sz w:val="24"/>
                <w:szCs w:val="24"/>
                <w:lang w:val="en-US"/>
              </w:rPr>
              <w:t>0</w:t>
            </w:r>
          </w:p>
        </w:tc>
      </w:tr>
      <w:tr w:rsidR="000C52BC" w:rsidRPr="004A5596" w14:paraId="0FB7D6BA" w14:textId="77777777" w:rsidTr="00E349A7">
        <w:trPr>
          <w:trHeight w:val="273"/>
        </w:trPr>
        <w:tc>
          <w:tcPr>
            <w:tcW w:w="733" w:type="dxa"/>
            <w:shd w:val="clear" w:color="auto" w:fill="95B3D7" w:themeFill="accent1" w:themeFillTint="99"/>
          </w:tcPr>
          <w:p w14:paraId="4B99B987" w14:textId="77777777" w:rsidR="000C52BC" w:rsidRPr="004A5596" w:rsidRDefault="000C52BC" w:rsidP="000C52BC">
            <w:pPr>
              <w:pStyle w:val="TableParagraph"/>
              <w:spacing w:line="253" w:lineRule="exact"/>
              <w:ind w:left="307"/>
              <w:rPr>
                <w:rFonts w:ascii="Times New Roman" w:hAnsi="Times New Roman" w:cs="Times New Roman"/>
                <w:b/>
                <w:sz w:val="24"/>
                <w:szCs w:val="24"/>
              </w:rPr>
            </w:pPr>
            <w:r w:rsidRPr="004A5596">
              <w:rPr>
                <w:rFonts w:ascii="Times New Roman" w:hAnsi="Times New Roman" w:cs="Times New Roman"/>
                <w:b/>
                <w:sz w:val="24"/>
                <w:szCs w:val="24"/>
              </w:rPr>
              <w:t>16</w:t>
            </w:r>
          </w:p>
        </w:tc>
        <w:tc>
          <w:tcPr>
            <w:tcW w:w="14441" w:type="dxa"/>
            <w:gridSpan w:val="12"/>
            <w:shd w:val="clear" w:color="auto" w:fill="95B3D7" w:themeFill="accent1" w:themeFillTint="99"/>
          </w:tcPr>
          <w:p w14:paraId="636F4370" w14:textId="77777777" w:rsidR="000C52BC" w:rsidRPr="004A5596" w:rsidRDefault="000C52BC" w:rsidP="000C52BC">
            <w:pPr>
              <w:pStyle w:val="TableParagraph"/>
              <w:spacing w:line="253" w:lineRule="exact"/>
              <w:ind w:left="110"/>
              <w:jc w:val="center"/>
              <w:rPr>
                <w:rFonts w:ascii="Times New Roman" w:hAnsi="Times New Roman" w:cs="Times New Roman"/>
                <w:b/>
                <w:sz w:val="24"/>
                <w:szCs w:val="24"/>
              </w:rPr>
            </w:pPr>
            <w:r w:rsidRPr="004A5596">
              <w:rPr>
                <w:rFonts w:ascii="Times New Roman" w:hAnsi="Times New Roman" w:cs="Times New Roman"/>
                <w:b/>
                <w:sz w:val="24"/>
                <w:szCs w:val="24"/>
              </w:rPr>
              <w:t>UAS / Evaluasi Akhir Semester: melakukan validasi penilaian akhir dan menentukan kelulusan mahasiswa</w:t>
            </w:r>
          </w:p>
        </w:tc>
        <w:tc>
          <w:tcPr>
            <w:tcW w:w="1371" w:type="dxa"/>
            <w:tcBorders>
              <w:top w:val="single" w:sz="4" w:space="0" w:color="auto"/>
            </w:tcBorders>
            <w:shd w:val="clear" w:color="auto" w:fill="95B3D7" w:themeFill="accent1" w:themeFillTint="99"/>
          </w:tcPr>
          <w:p w14:paraId="3E7AFFE5" w14:textId="77777777" w:rsidR="000C52BC" w:rsidRPr="004A5596" w:rsidRDefault="000C52BC" w:rsidP="000C52BC">
            <w:pPr>
              <w:pStyle w:val="TableParagraph"/>
              <w:spacing w:line="266" w:lineRule="exact"/>
              <w:ind w:left="315" w:right="302"/>
              <w:jc w:val="center"/>
              <w:rPr>
                <w:rFonts w:ascii="Times New Roman" w:hAnsi="Times New Roman" w:cs="Times New Roman"/>
                <w:b/>
                <w:sz w:val="24"/>
                <w:szCs w:val="24"/>
              </w:rPr>
            </w:pPr>
            <w:r w:rsidRPr="004A5596">
              <w:rPr>
                <w:rFonts w:ascii="Times New Roman" w:hAnsi="Times New Roman" w:cs="Times New Roman"/>
                <w:b/>
                <w:sz w:val="24"/>
                <w:szCs w:val="24"/>
              </w:rPr>
              <w:t>100</w:t>
            </w:r>
          </w:p>
        </w:tc>
      </w:tr>
    </w:tbl>
    <w:p w14:paraId="66D2BDBE" w14:textId="77777777" w:rsidR="005A1310" w:rsidRPr="004A5596" w:rsidRDefault="005A1310" w:rsidP="0054413E">
      <w:pPr>
        <w:spacing w:after="0" w:line="360" w:lineRule="auto"/>
        <w:jc w:val="both"/>
        <w:rPr>
          <w:rFonts w:ascii="Times New Roman" w:hAnsi="Times New Roman" w:cs="Times New Roman"/>
          <w:sz w:val="24"/>
          <w:szCs w:val="24"/>
        </w:rPr>
      </w:pPr>
    </w:p>
    <w:p w14:paraId="3DC61CAE" w14:textId="466B1498" w:rsidR="00723BF5" w:rsidRPr="004A5596" w:rsidRDefault="00723BF5" w:rsidP="0054413E">
      <w:pPr>
        <w:spacing w:after="0" w:line="360" w:lineRule="auto"/>
        <w:jc w:val="both"/>
        <w:rPr>
          <w:rFonts w:ascii="Times New Roman" w:hAnsi="Times New Roman" w:cs="Times New Roman"/>
          <w:sz w:val="24"/>
          <w:szCs w:val="24"/>
        </w:rPr>
      </w:pPr>
    </w:p>
    <w:p w14:paraId="1501E968" w14:textId="77777777" w:rsidR="00C800E4" w:rsidRPr="004A5596" w:rsidRDefault="00C800E4" w:rsidP="0054413E">
      <w:pPr>
        <w:spacing w:after="0" w:line="360" w:lineRule="auto"/>
        <w:jc w:val="both"/>
        <w:rPr>
          <w:rFonts w:ascii="Times New Roman" w:hAnsi="Times New Roman" w:cs="Times New Roman"/>
          <w:sz w:val="24"/>
          <w:szCs w:val="24"/>
        </w:rPr>
      </w:pPr>
    </w:p>
    <w:p w14:paraId="0271BAE0" w14:textId="77777777" w:rsidR="00E3390D" w:rsidRPr="004A5596" w:rsidRDefault="00E3390D" w:rsidP="00336F59">
      <w:pPr>
        <w:pStyle w:val="Heading2"/>
        <w:shd w:val="clear" w:color="auto" w:fill="FFFFFF"/>
        <w:spacing w:before="0" w:beforeAutospacing="0"/>
        <w:rPr>
          <w:sz w:val="24"/>
          <w:szCs w:val="24"/>
          <w:lang w:val="en-US"/>
        </w:rPr>
      </w:pPr>
    </w:p>
    <w:p w14:paraId="0D908F1F" w14:textId="77777777" w:rsidR="006E2468" w:rsidRPr="004A5596" w:rsidRDefault="006E2468" w:rsidP="006E2468">
      <w:pPr>
        <w:rPr>
          <w:rFonts w:ascii="Times New Roman" w:hAnsi="Times New Roman" w:cs="Times New Roman"/>
          <w:lang w:eastAsia="zh-CN"/>
        </w:rPr>
      </w:pPr>
    </w:p>
    <w:p w14:paraId="14740504" w14:textId="77777777" w:rsidR="006E2468" w:rsidRPr="004A5596" w:rsidRDefault="006E2468" w:rsidP="006E2468">
      <w:pPr>
        <w:rPr>
          <w:rFonts w:ascii="Times New Roman" w:hAnsi="Times New Roman" w:cs="Times New Roman"/>
          <w:lang w:eastAsia="zh-CN"/>
        </w:rPr>
      </w:pPr>
    </w:p>
    <w:p w14:paraId="5C4F2B86" w14:textId="77777777" w:rsidR="006E2468" w:rsidRPr="004A5596" w:rsidRDefault="006E2468" w:rsidP="006E2468">
      <w:pPr>
        <w:rPr>
          <w:rFonts w:ascii="Times New Roman" w:hAnsi="Times New Roman" w:cs="Times New Roman"/>
          <w:lang w:eastAsia="zh-CN"/>
        </w:rPr>
      </w:pPr>
    </w:p>
    <w:p w14:paraId="5F74C965" w14:textId="77777777" w:rsidR="006E2468" w:rsidRPr="004A5596" w:rsidRDefault="006E2468" w:rsidP="006E2468">
      <w:pPr>
        <w:rPr>
          <w:rFonts w:ascii="Times New Roman" w:hAnsi="Times New Roman" w:cs="Times New Roman"/>
          <w:lang w:eastAsia="zh-CN"/>
        </w:rPr>
      </w:pPr>
    </w:p>
    <w:p w14:paraId="406B31D1" w14:textId="77777777" w:rsidR="006E2468" w:rsidRPr="004A5596" w:rsidRDefault="006E2468" w:rsidP="006E2468">
      <w:pPr>
        <w:rPr>
          <w:rFonts w:ascii="Times New Roman" w:hAnsi="Times New Roman" w:cs="Times New Roman"/>
          <w:lang w:eastAsia="zh-CN"/>
        </w:rPr>
      </w:pPr>
    </w:p>
    <w:p w14:paraId="4E13D2B4" w14:textId="77777777" w:rsidR="006E2468" w:rsidRPr="004A5596" w:rsidRDefault="006E2468" w:rsidP="006E2468">
      <w:pPr>
        <w:rPr>
          <w:rFonts w:ascii="Times New Roman" w:hAnsi="Times New Roman" w:cs="Times New Roman"/>
          <w:lang w:eastAsia="zh-CN"/>
        </w:rPr>
      </w:pPr>
    </w:p>
    <w:p w14:paraId="005F27C3" w14:textId="77777777" w:rsidR="006E2468" w:rsidRPr="004A5596" w:rsidRDefault="006E2468" w:rsidP="006E2468">
      <w:pPr>
        <w:rPr>
          <w:rFonts w:ascii="Times New Roman" w:hAnsi="Times New Roman" w:cs="Times New Roman"/>
          <w:lang w:eastAsia="zh-CN"/>
        </w:rPr>
      </w:pPr>
    </w:p>
    <w:p w14:paraId="4545A04A" w14:textId="77777777" w:rsidR="006E2468" w:rsidRPr="004A5596" w:rsidRDefault="006E2468" w:rsidP="006E2468">
      <w:pPr>
        <w:rPr>
          <w:rFonts w:ascii="Times New Roman" w:hAnsi="Times New Roman" w:cs="Times New Roman"/>
          <w:lang w:eastAsia="zh-CN"/>
        </w:rPr>
        <w:sectPr w:rsidR="006E2468" w:rsidRPr="004A5596" w:rsidSect="00757458">
          <w:footerReference w:type="default" r:id="rId20"/>
          <w:pgSz w:w="20160" w:h="12240" w:orient="landscape" w:code="5"/>
          <w:pgMar w:top="1440" w:right="1440" w:bottom="1440" w:left="1440" w:header="720" w:footer="720" w:gutter="0"/>
          <w:cols w:space="720"/>
          <w:docGrid w:linePitch="360"/>
        </w:sectPr>
      </w:pPr>
    </w:p>
    <w:p w14:paraId="078C5DA6" w14:textId="7DA11F60" w:rsidR="00E349A7" w:rsidRPr="004A5596" w:rsidRDefault="00E349A7" w:rsidP="00E349A7">
      <w:pPr>
        <w:rPr>
          <w:rFonts w:ascii="Times New Roman" w:hAnsi="Times New Roman" w:cs="Times New Roman"/>
          <w:b/>
          <w:bCs/>
          <w:sz w:val="24"/>
          <w:szCs w:val="24"/>
          <w:lang w:eastAsia="zh-CN"/>
        </w:rPr>
      </w:pPr>
    </w:p>
    <w:sectPr w:rsidR="00E349A7" w:rsidRPr="004A5596" w:rsidSect="006E246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14258" w14:textId="77777777" w:rsidR="00CD1632" w:rsidRDefault="00CD1632" w:rsidP="00082BEA">
      <w:pPr>
        <w:spacing w:after="0" w:line="240" w:lineRule="auto"/>
      </w:pPr>
      <w:r>
        <w:separator/>
      </w:r>
    </w:p>
  </w:endnote>
  <w:endnote w:type="continuationSeparator" w:id="0">
    <w:p w14:paraId="0EBD20A0" w14:textId="77777777" w:rsidR="00CD1632" w:rsidRDefault="00CD1632" w:rsidP="00082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eXGyrePagella">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826523"/>
      <w:docPartObj>
        <w:docPartGallery w:val="Page Numbers (Bottom of Page)"/>
        <w:docPartUnique/>
      </w:docPartObj>
    </w:sdtPr>
    <w:sdtEndPr>
      <w:rPr>
        <w:rFonts w:asciiTheme="majorBidi" w:hAnsiTheme="majorBidi" w:cstheme="majorBidi"/>
        <w:noProof/>
      </w:rPr>
    </w:sdtEndPr>
    <w:sdtContent>
      <w:p w14:paraId="40B45CF5" w14:textId="170865BD" w:rsidR="0064485B" w:rsidRPr="002442FE" w:rsidRDefault="0064485B">
        <w:pPr>
          <w:pStyle w:val="Footer"/>
          <w:jc w:val="center"/>
          <w:rPr>
            <w:rFonts w:asciiTheme="majorBidi" w:hAnsiTheme="majorBidi" w:cstheme="majorBidi"/>
          </w:rPr>
        </w:pPr>
        <w:r w:rsidRPr="002442FE">
          <w:rPr>
            <w:rFonts w:asciiTheme="majorBidi" w:hAnsiTheme="majorBidi" w:cstheme="majorBidi"/>
          </w:rPr>
          <w:fldChar w:fldCharType="begin"/>
        </w:r>
        <w:r w:rsidRPr="002442FE">
          <w:rPr>
            <w:rFonts w:asciiTheme="majorBidi" w:hAnsiTheme="majorBidi" w:cstheme="majorBidi"/>
          </w:rPr>
          <w:instrText xml:space="preserve"> PAGE   \* MERGEFORMAT </w:instrText>
        </w:r>
        <w:r w:rsidRPr="002442FE">
          <w:rPr>
            <w:rFonts w:asciiTheme="majorBidi" w:hAnsiTheme="majorBidi" w:cstheme="majorBidi"/>
          </w:rPr>
          <w:fldChar w:fldCharType="separate"/>
        </w:r>
        <w:r w:rsidR="00336F59">
          <w:rPr>
            <w:rFonts w:asciiTheme="majorBidi" w:hAnsiTheme="majorBidi" w:cstheme="majorBidi"/>
            <w:noProof/>
          </w:rPr>
          <w:t>3</w:t>
        </w:r>
        <w:r w:rsidRPr="002442FE">
          <w:rPr>
            <w:rFonts w:asciiTheme="majorBidi" w:hAnsiTheme="majorBidi" w:cstheme="majorBidi"/>
            <w:noProof/>
          </w:rPr>
          <w:fldChar w:fldCharType="end"/>
        </w:r>
      </w:p>
    </w:sdtContent>
  </w:sdt>
  <w:p w14:paraId="42F4DCF1" w14:textId="77777777" w:rsidR="0064485B" w:rsidRDefault="00644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6F90A" w14:textId="77777777" w:rsidR="00CD1632" w:rsidRDefault="00CD1632" w:rsidP="00082BEA">
      <w:pPr>
        <w:spacing w:after="0" w:line="240" w:lineRule="auto"/>
      </w:pPr>
      <w:r>
        <w:separator/>
      </w:r>
    </w:p>
  </w:footnote>
  <w:footnote w:type="continuationSeparator" w:id="0">
    <w:p w14:paraId="7105FB66" w14:textId="77777777" w:rsidR="00CD1632" w:rsidRDefault="00CD1632" w:rsidP="00082B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DB4"/>
    <w:multiLevelType w:val="hybridMultilevel"/>
    <w:tmpl w:val="E34EC20C"/>
    <w:lvl w:ilvl="0" w:tplc="38090001">
      <w:start w:val="1"/>
      <w:numFmt w:val="bullet"/>
      <w:lvlText w:val=""/>
      <w:lvlJc w:val="left"/>
      <w:pPr>
        <w:ind w:left="846" w:hanging="360"/>
      </w:pPr>
      <w:rPr>
        <w:rFonts w:ascii="Symbol" w:hAnsi="Symbol" w:hint="default"/>
      </w:rPr>
    </w:lvl>
    <w:lvl w:ilvl="1" w:tplc="38090003" w:tentative="1">
      <w:start w:val="1"/>
      <w:numFmt w:val="bullet"/>
      <w:lvlText w:val="o"/>
      <w:lvlJc w:val="left"/>
      <w:pPr>
        <w:ind w:left="1566" w:hanging="360"/>
      </w:pPr>
      <w:rPr>
        <w:rFonts w:ascii="Courier New" w:hAnsi="Courier New" w:cs="Courier New" w:hint="default"/>
      </w:rPr>
    </w:lvl>
    <w:lvl w:ilvl="2" w:tplc="38090005" w:tentative="1">
      <w:start w:val="1"/>
      <w:numFmt w:val="bullet"/>
      <w:lvlText w:val=""/>
      <w:lvlJc w:val="left"/>
      <w:pPr>
        <w:ind w:left="2286" w:hanging="360"/>
      </w:pPr>
      <w:rPr>
        <w:rFonts w:ascii="Wingdings" w:hAnsi="Wingdings" w:hint="default"/>
      </w:rPr>
    </w:lvl>
    <w:lvl w:ilvl="3" w:tplc="38090001" w:tentative="1">
      <w:start w:val="1"/>
      <w:numFmt w:val="bullet"/>
      <w:lvlText w:val=""/>
      <w:lvlJc w:val="left"/>
      <w:pPr>
        <w:ind w:left="3006" w:hanging="360"/>
      </w:pPr>
      <w:rPr>
        <w:rFonts w:ascii="Symbol" w:hAnsi="Symbol" w:hint="default"/>
      </w:rPr>
    </w:lvl>
    <w:lvl w:ilvl="4" w:tplc="38090003" w:tentative="1">
      <w:start w:val="1"/>
      <w:numFmt w:val="bullet"/>
      <w:lvlText w:val="o"/>
      <w:lvlJc w:val="left"/>
      <w:pPr>
        <w:ind w:left="3726" w:hanging="360"/>
      </w:pPr>
      <w:rPr>
        <w:rFonts w:ascii="Courier New" w:hAnsi="Courier New" w:cs="Courier New" w:hint="default"/>
      </w:rPr>
    </w:lvl>
    <w:lvl w:ilvl="5" w:tplc="38090005" w:tentative="1">
      <w:start w:val="1"/>
      <w:numFmt w:val="bullet"/>
      <w:lvlText w:val=""/>
      <w:lvlJc w:val="left"/>
      <w:pPr>
        <w:ind w:left="4446" w:hanging="360"/>
      </w:pPr>
      <w:rPr>
        <w:rFonts w:ascii="Wingdings" w:hAnsi="Wingdings" w:hint="default"/>
      </w:rPr>
    </w:lvl>
    <w:lvl w:ilvl="6" w:tplc="38090001" w:tentative="1">
      <w:start w:val="1"/>
      <w:numFmt w:val="bullet"/>
      <w:lvlText w:val=""/>
      <w:lvlJc w:val="left"/>
      <w:pPr>
        <w:ind w:left="5166" w:hanging="360"/>
      </w:pPr>
      <w:rPr>
        <w:rFonts w:ascii="Symbol" w:hAnsi="Symbol" w:hint="default"/>
      </w:rPr>
    </w:lvl>
    <w:lvl w:ilvl="7" w:tplc="38090003" w:tentative="1">
      <w:start w:val="1"/>
      <w:numFmt w:val="bullet"/>
      <w:lvlText w:val="o"/>
      <w:lvlJc w:val="left"/>
      <w:pPr>
        <w:ind w:left="5886" w:hanging="360"/>
      </w:pPr>
      <w:rPr>
        <w:rFonts w:ascii="Courier New" w:hAnsi="Courier New" w:cs="Courier New" w:hint="default"/>
      </w:rPr>
    </w:lvl>
    <w:lvl w:ilvl="8" w:tplc="38090005" w:tentative="1">
      <w:start w:val="1"/>
      <w:numFmt w:val="bullet"/>
      <w:lvlText w:val=""/>
      <w:lvlJc w:val="left"/>
      <w:pPr>
        <w:ind w:left="6606" w:hanging="360"/>
      </w:pPr>
      <w:rPr>
        <w:rFonts w:ascii="Wingdings" w:hAnsi="Wingdings" w:hint="default"/>
      </w:rPr>
    </w:lvl>
  </w:abstractNum>
  <w:abstractNum w:abstractNumId="1" w15:restartNumberingAfterBreak="0">
    <w:nsid w:val="036C7197"/>
    <w:multiLevelType w:val="hybridMultilevel"/>
    <w:tmpl w:val="2E5CEA86"/>
    <w:lvl w:ilvl="0" w:tplc="5ECE8B94">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56F173A"/>
    <w:multiLevelType w:val="hybridMultilevel"/>
    <w:tmpl w:val="20C45FD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5DD2A35"/>
    <w:multiLevelType w:val="hybridMultilevel"/>
    <w:tmpl w:val="F34A1B8C"/>
    <w:lvl w:ilvl="0" w:tplc="AF5ABFCC">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8E67EB1"/>
    <w:multiLevelType w:val="hybridMultilevel"/>
    <w:tmpl w:val="8682AA1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0CD62571"/>
    <w:multiLevelType w:val="hybridMultilevel"/>
    <w:tmpl w:val="DCF8BDB6"/>
    <w:lvl w:ilvl="0" w:tplc="38A6CAC8">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E6A230E"/>
    <w:multiLevelType w:val="hybridMultilevel"/>
    <w:tmpl w:val="8692249C"/>
    <w:lvl w:ilvl="0" w:tplc="0828593A">
      <w:start w:val="1"/>
      <w:numFmt w:val="decimal"/>
      <w:lvlText w:val="%1."/>
      <w:lvlJc w:val="left"/>
      <w:pPr>
        <w:ind w:left="412" w:hanging="360"/>
      </w:pPr>
      <w:rPr>
        <w:rFonts w:hint="default"/>
      </w:rPr>
    </w:lvl>
    <w:lvl w:ilvl="1" w:tplc="38090019" w:tentative="1">
      <w:start w:val="1"/>
      <w:numFmt w:val="lowerLetter"/>
      <w:lvlText w:val="%2."/>
      <w:lvlJc w:val="left"/>
      <w:pPr>
        <w:ind w:left="1132" w:hanging="360"/>
      </w:pPr>
    </w:lvl>
    <w:lvl w:ilvl="2" w:tplc="3809001B" w:tentative="1">
      <w:start w:val="1"/>
      <w:numFmt w:val="lowerRoman"/>
      <w:lvlText w:val="%3."/>
      <w:lvlJc w:val="right"/>
      <w:pPr>
        <w:ind w:left="1852" w:hanging="180"/>
      </w:pPr>
    </w:lvl>
    <w:lvl w:ilvl="3" w:tplc="3809000F" w:tentative="1">
      <w:start w:val="1"/>
      <w:numFmt w:val="decimal"/>
      <w:lvlText w:val="%4."/>
      <w:lvlJc w:val="left"/>
      <w:pPr>
        <w:ind w:left="2572" w:hanging="360"/>
      </w:pPr>
    </w:lvl>
    <w:lvl w:ilvl="4" w:tplc="38090019" w:tentative="1">
      <w:start w:val="1"/>
      <w:numFmt w:val="lowerLetter"/>
      <w:lvlText w:val="%5."/>
      <w:lvlJc w:val="left"/>
      <w:pPr>
        <w:ind w:left="3292" w:hanging="360"/>
      </w:pPr>
    </w:lvl>
    <w:lvl w:ilvl="5" w:tplc="3809001B" w:tentative="1">
      <w:start w:val="1"/>
      <w:numFmt w:val="lowerRoman"/>
      <w:lvlText w:val="%6."/>
      <w:lvlJc w:val="right"/>
      <w:pPr>
        <w:ind w:left="4012" w:hanging="180"/>
      </w:pPr>
    </w:lvl>
    <w:lvl w:ilvl="6" w:tplc="3809000F" w:tentative="1">
      <w:start w:val="1"/>
      <w:numFmt w:val="decimal"/>
      <w:lvlText w:val="%7."/>
      <w:lvlJc w:val="left"/>
      <w:pPr>
        <w:ind w:left="4732" w:hanging="360"/>
      </w:pPr>
    </w:lvl>
    <w:lvl w:ilvl="7" w:tplc="38090019" w:tentative="1">
      <w:start w:val="1"/>
      <w:numFmt w:val="lowerLetter"/>
      <w:lvlText w:val="%8."/>
      <w:lvlJc w:val="left"/>
      <w:pPr>
        <w:ind w:left="5452" w:hanging="360"/>
      </w:pPr>
    </w:lvl>
    <w:lvl w:ilvl="8" w:tplc="3809001B" w:tentative="1">
      <w:start w:val="1"/>
      <w:numFmt w:val="lowerRoman"/>
      <w:lvlText w:val="%9."/>
      <w:lvlJc w:val="right"/>
      <w:pPr>
        <w:ind w:left="6172" w:hanging="180"/>
      </w:pPr>
    </w:lvl>
  </w:abstractNum>
  <w:abstractNum w:abstractNumId="7" w15:restartNumberingAfterBreak="0">
    <w:nsid w:val="101774C0"/>
    <w:multiLevelType w:val="hybridMultilevel"/>
    <w:tmpl w:val="38CC4CD8"/>
    <w:lvl w:ilvl="0" w:tplc="B122D2CC">
      <w:start w:val="1"/>
      <w:numFmt w:val="decimal"/>
      <w:lvlText w:val="%1."/>
      <w:lvlJc w:val="left"/>
      <w:pPr>
        <w:ind w:left="420" w:hanging="360"/>
      </w:pPr>
      <w:rPr>
        <w:rFonts w:hint="default"/>
      </w:rPr>
    </w:lvl>
    <w:lvl w:ilvl="1" w:tplc="38090019" w:tentative="1">
      <w:start w:val="1"/>
      <w:numFmt w:val="lowerLetter"/>
      <w:lvlText w:val="%2."/>
      <w:lvlJc w:val="left"/>
      <w:pPr>
        <w:ind w:left="1140" w:hanging="360"/>
      </w:pPr>
    </w:lvl>
    <w:lvl w:ilvl="2" w:tplc="3809001B" w:tentative="1">
      <w:start w:val="1"/>
      <w:numFmt w:val="lowerRoman"/>
      <w:lvlText w:val="%3."/>
      <w:lvlJc w:val="right"/>
      <w:pPr>
        <w:ind w:left="1860" w:hanging="180"/>
      </w:pPr>
    </w:lvl>
    <w:lvl w:ilvl="3" w:tplc="3809000F" w:tentative="1">
      <w:start w:val="1"/>
      <w:numFmt w:val="decimal"/>
      <w:lvlText w:val="%4."/>
      <w:lvlJc w:val="left"/>
      <w:pPr>
        <w:ind w:left="2580" w:hanging="360"/>
      </w:pPr>
    </w:lvl>
    <w:lvl w:ilvl="4" w:tplc="38090019" w:tentative="1">
      <w:start w:val="1"/>
      <w:numFmt w:val="lowerLetter"/>
      <w:lvlText w:val="%5."/>
      <w:lvlJc w:val="left"/>
      <w:pPr>
        <w:ind w:left="3300" w:hanging="360"/>
      </w:pPr>
    </w:lvl>
    <w:lvl w:ilvl="5" w:tplc="3809001B" w:tentative="1">
      <w:start w:val="1"/>
      <w:numFmt w:val="lowerRoman"/>
      <w:lvlText w:val="%6."/>
      <w:lvlJc w:val="right"/>
      <w:pPr>
        <w:ind w:left="4020" w:hanging="180"/>
      </w:pPr>
    </w:lvl>
    <w:lvl w:ilvl="6" w:tplc="3809000F" w:tentative="1">
      <w:start w:val="1"/>
      <w:numFmt w:val="decimal"/>
      <w:lvlText w:val="%7."/>
      <w:lvlJc w:val="left"/>
      <w:pPr>
        <w:ind w:left="4740" w:hanging="360"/>
      </w:pPr>
    </w:lvl>
    <w:lvl w:ilvl="7" w:tplc="38090019" w:tentative="1">
      <w:start w:val="1"/>
      <w:numFmt w:val="lowerLetter"/>
      <w:lvlText w:val="%8."/>
      <w:lvlJc w:val="left"/>
      <w:pPr>
        <w:ind w:left="5460" w:hanging="360"/>
      </w:pPr>
    </w:lvl>
    <w:lvl w:ilvl="8" w:tplc="3809001B" w:tentative="1">
      <w:start w:val="1"/>
      <w:numFmt w:val="lowerRoman"/>
      <w:lvlText w:val="%9."/>
      <w:lvlJc w:val="right"/>
      <w:pPr>
        <w:ind w:left="6180" w:hanging="180"/>
      </w:pPr>
    </w:lvl>
  </w:abstractNum>
  <w:abstractNum w:abstractNumId="8" w15:restartNumberingAfterBreak="0">
    <w:nsid w:val="105E2280"/>
    <w:multiLevelType w:val="hybridMultilevel"/>
    <w:tmpl w:val="3850ACCE"/>
    <w:lvl w:ilvl="0" w:tplc="F248682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515A4C"/>
    <w:multiLevelType w:val="multilevel"/>
    <w:tmpl w:val="FEFEE7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4FA6C1E"/>
    <w:multiLevelType w:val="hybridMultilevel"/>
    <w:tmpl w:val="69DEDA4E"/>
    <w:lvl w:ilvl="0" w:tplc="9A02D552">
      <w:start w:val="1"/>
      <w:numFmt w:val="decimal"/>
      <w:lvlText w:val="%1."/>
      <w:lvlJc w:val="left"/>
      <w:pPr>
        <w:ind w:left="650" w:hanging="360"/>
      </w:pPr>
      <w:rPr>
        <w:rFonts w:hint="default"/>
      </w:rPr>
    </w:lvl>
    <w:lvl w:ilvl="1" w:tplc="38090019" w:tentative="1">
      <w:start w:val="1"/>
      <w:numFmt w:val="lowerLetter"/>
      <w:lvlText w:val="%2."/>
      <w:lvlJc w:val="left"/>
      <w:pPr>
        <w:ind w:left="1370" w:hanging="360"/>
      </w:pPr>
    </w:lvl>
    <w:lvl w:ilvl="2" w:tplc="3809001B" w:tentative="1">
      <w:start w:val="1"/>
      <w:numFmt w:val="lowerRoman"/>
      <w:lvlText w:val="%3."/>
      <w:lvlJc w:val="right"/>
      <w:pPr>
        <w:ind w:left="2090" w:hanging="180"/>
      </w:pPr>
    </w:lvl>
    <w:lvl w:ilvl="3" w:tplc="3809000F" w:tentative="1">
      <w:start w:val="1"/>
      <w:numFmt w:val="decimal"/>
      <w:lvlText w:val="%4."/>
      <w:lvlJc w:val="left"/>
      <w:pPr>
        <w:ind w:left="2810" w:hanging="360"/>
      </w:pPr>
    </w:lvl>
    <w:lvl w:ilvl="4" w:tplc="38090019" w:tentative="1">
      <w:start w:val="1"/>
      <w:numFmt w:val="lowerLetter"/>
      <w:lvlText w:val="%5."/>
      <w:lvlJc w:val="left"/>
      <w:pPr>
        <w:ind w:left="3530" w:hanging="360"/>
      </w:pPr>
    </w:lvl>
    <w:lvl w:ilvl="5" w:tplc="3809001B" w:tentative="1">
      <w:start w:val="1"/>
      <w:numFmt w:val="lowerRoman"/>
      <w:lvlText w:val="%6."/>
      <w:lvlJc w:val="right"/>
      <w:pPr>
        <w:ind w:left="4250" w:hanging="180"/>
      </w:pPr>
    </w:lvl>
    <w:lvl w:ilvl="6" w:tplc="3809000F" w:tentative="1">
      <w:start w:val="1"/>
      <w:numFmt w:val="decimal"/>
      <w:lvlText w:val="%7."/>
      <w:lvlJc w:val="left"/>
      <w:pPr>
        <w:ind w:left="4970" w:hanging="360"/>
      </w:pPr>
    </w:lvl>
    <w:lvl w:ilvl="7" w:tplc="38090019" w:tentative="1">
      <w:start w:val="1"/>
      <w:numFmt w:val="lowerLetter"/>
      <w:lvlText w:val="%8."/>
      <w:lvlJc w:val="left"/>
      <w:pPr>
        <w:ind w:left="5690" w:hanging="360"/>
      </w:pPr>
    </w:lvl>
    <w:lvl w:ilvl="8" w:tplc="3809001B" w:tentative="1">
      <w:start w:val="1"/>
      <w:numFmt w:val="lowerRoman"/>
      <w:lvlText w:val="%9."/>
      <w:lvlJc w:val="right"/>
      <w:pPr>
        <w:ind w:left="6410" w:hanging="180"/>
      </w:pPr>
    </w:lvl>
  </w:abstractNum>
  <w:abstractNum w:abstractNumId="11" w15:restartNumberingAfterBreak="0">
    <w:nsid w:val="173E6634"/>
    <w:multiLevelType w:val="hybridMultilevel"/>
    <w:tmpl w:val="6EB22AA4"/>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19DA6C82"/>
    <w:multiLevelType w:val="multilevel"/>
    <w:tmpl w:val="E15048C2"/>
    <w:lvl w:ilvl="0">
      <w:start w:val="1"/>
      <w:numFmt w:val="decimal"/>
      <w:lvlText w:val="%1."/>
      <w:lvlJc w:val="left"/>
      <w:pPr>
        <w:ind w:left="467" w:hanging="360"/>
      </w:pPr>
      <w:rPr>
        <w:rFonts w:hint="default"/>
      </w:rPr>
    </w:lvl>
    <w:lvl w:ilvl="1">
      <w:start w:val="1"/>
      <w:numFmt w:val="decimal"/>
      <w:isLgl/>
      <w:lvlText w:val="%1.%2."/>
      <w:lvlJc w:val="left"/>
      <w:pPr>
        <w:ind w:left="467" w:hanging="360"/>
      </w:pPr>
      <w:rPr>
        <w:rFonts w:hint="default"/>
      </w:rPr>
    </w:lvl>
    <w:lvl w:ilvl="2">
      <w:start w:val="1"/>
      <w:numFmt w:val="decimal"/>
      <w:isLgl/>
      <w:lvlText w:val="%1.%2.%3."/>
      <w:lvlJc w:val="left"/>
      <w:pPr>
        <w:ind w:left="827" w:hanging="720"/>
      </w:pPr>
      <w:rPr>
        <w:rFonts w:hint="default"/>
      </w:rPr>
    </w:lvl>
    <w:lvl w:ilvl="3">
      <w:start w:val="1"/>
      <w:numFmt w:val="decimal"/>
      <w:isLgl/>
      <w:lvlText w:val="%1.%2.%3.%4."/>
      <w:lvlJc w:val="left"/>
      <w:pPr>
        <w:ind w:left="827" w:hanging="720"/>
      </w:pPr>
      <w:rPr>
        <w:rFonts w:hint="default"/>
      </w:rPr>
    </w:lvl>
    <w:lvl w:ilvl="4">
      <w:start w:val="1"/>
      <w:numFmt w:val="decimal"/>
      <w:isLgl/>
      <w:lvlText w:val="%1.%2.%3.%4.%5."/>
      <w:lvlJc w:val="left"/>
      <w:pPr>
        <w:ind w:left="1187" w:hanging="1080"/>
      </w:pPr>
      <w:rPr>
        <w:rFonts w:hint="default"/>
      </w:rPr>
    </w:lvl>
    <w:lvl w:ilvl="5">
      <w:start w:val="1"/>
      <w:numFmt w:val="decimal"/>
      <w:isLgl/>
      <w:lvlText w:val="%1.%2.%3.%4.%5.%6."/>
      <w:lvlJc w:val="left"/>
      <w:pPr>
        <w:ind w:left="1187" w:hanging="1080"/>
      </w:pPr>
      <w:rPr>
        <w:rFonts w:hint="default"/>
      </w:rPr>
    </w:lvl>
    <w:lvl w:ilvl="6">
      <w:start w:val="1"/>
      <w:numFmt w:val="decimal"/>
      <w:isLgl/>
      <w:lvlText w:val="%1.%2.%3.%4.%5.%6.%7."/>
      <w:lvlJc w:val="left"/>
      <w:pPr>
        <w:ind w:left="1547" w:hanging="1440"/>
      </w:pPr>
      <w:rPr>
        <w:rFonts w:hint="default"/>
      </w:rPr>
    </w:lvl>
    <w:lvl w:ilvl="7">
      <w:start w:val="1"/>
      <w:numFmt w:val="decimal"/>
      <w:isLgl/>
      <w:lvlText w:val="%1.%2.%3.%4.%5.%6.%7.%8."/>
      <w:lvlJc w:val="left"/>
      <w:pPr>
        <w:ind w:left="1547" w:hanging="1440"/>
      </w:pPr>
      <w:rPr>
        <w:rFonts w:hint="default"/>
      </w:rPr>
    </w:lvl>
    <w:lvl w:ilvl="8">
      <w:start w:val="1"/>
      <w:numFmt w:val="decimal"/>
      <w:isLgl/>
      <w:lvlText w:val="%1.%2.%3.%4.%5.%6.%7.%8.%9."/>
      <w:lvlJc w:val="left"/>
      <w:pPr>
        <w:ind w:left="1907" w:hanging="1800"/>
      </w:pPr>
      <w:rPr>
        <w:rFonts w:hint="default"/>
      </w:rPr>
    </w:lvl>
  </w:abstractNum>
  <w:abstractNum w:abstractNumId="13" w15:restartNumberingAfterBreak="0">
    <w:nsid w:val="1A5728C5"/>
    <w:multiLevelType w:val="multilevel"/>
    <w:tmpl w:val="B4E2E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613059"/>
    <w:multiLevelType w:val="multilevel"/>
    <w:tmpl w:val="1A613059"/>
    <w:lvl w:ilvl="0">
      <w:numFmt w:val="bullet"/>
      <w:lvlText w:val=""/>
      <w:lvlJc w:val="left"/>
      <w:pPr>
        <w:ind w:left="289" w:hanging="178"/>
      </w:pPr>
      <w:rPr>
        <w:rFonts w:ascii="Symbol" w:eastAsia="Symbol" w:hAnsi="Symbol" w:cs="Symbol" w:hint="default"/>
        <w:w w:val="100"/>
        <w:sz w:val="22"/>
        <w:szCs w:val="22"/>
        <w:lang w:val="id" w:eastAsia="en-US" w:bidi="ar-SA"/>
      </w:rPr>
    </w:lvl>
    <w:lvl w:ilvl="1">
      <w:numFmt w:val="bullet"/>
      <w:lvlText w:val="•"/>
      <w:lvlJc w:val="left"/>
      <w:pPr>
        <w:ind w:left="492" w:hanging="178"/>
      </w:pPr>
      <w:rPr>
        <w:rFonts w:hint="default"/>
        <w:lang w:val="id" w:eastAsia="en-US" w:bidi="ar-SA"/>
      </w:rPr>
    </w:lvl>
    <w:lvl w:ilvl="2">
      <w:numFmt w:val="bullet"/>
      <w:lvlText w:val="•"/>
      <w:lvlJc w:val="left"/>
      <w:pPr>
        <w:ind w:left="705" w:hanging="178"/>
      </w:pPr>
      <w:rPr>
        <w:rFonts w:hint="default"/>
        <w:lang w:val="id" w:eastAsia="en-US" w:bidi="ar-SA"/>
      </w:rPr>
    </w:lvl>
    <w:lvl w:ilvl="3">
      <w:numFmt w:val="bullet"/>
      <w:lvlText w:val="•"/>
      <w:lvlJc w:val="left"/>
      <w:pPr>
        <w:ind w:left="917" w:hanging="178"/>
      </w:pPr>
      <w:rPr>
        <w:rFonts w:hint="default"/>
        <w:lang w:val="id" w:eastAsia="en-US" w:bidi="ar-SA"/>
      </w:rPr>
    </w:lvl>
    <w:lvl w:ilvl="4">
      <w:numFmt w:val="bullet"/>
      <w:lvlText w:val="•"/>
      <w:lvlJc w:val="left"/>
      <w:pPr>
        <w:ind w:left="1130" w:hanging="178"/>
      </w:pPr>
      <w:rPr>
        <w:rFonts w:hint="default"/>
        <w:lang w:val="id" w:eastAsia="en-US" w:bidi="ar-SA"/>
      </w:rPr>
    </w:lvl>
    <w:lvl w:ilvl="5">
      <w:numFmt w:val="bullet"/>
      <w:lvlText w:val="•"/>
      <w:lvlJc w:val="left"/>
      <w:pPr>
        <w:ind w:left="1342" w:hanging="178"/>
      </w:pPr>
      <w:rPr>
        <w:rFonts w:hint="default"/>
        <w:lang w:val="id" w:eastAsia="en-US" w:bidi="ar-SA"/>
      </w:rPr>
    </w:lvl>
    <w:lvl w:ilvl="6">
      <w:numFmt w:val="bullet"/>
      <w:lvlText w:val="•"/>
      <w:lvlJc w:val="left"/>
      <w:pPr>
        <w:ind w:left="1555" w:hanging="178"/>
      </w:pPr>
      <w:rPr>
        <w:rFonts w:hint="default"/>
        <w:lang w:val="id" w:eastAsia="en-US" w:bidi="ar-SA"/>
      </w:rPr>
    </w:lvl>
    <w:lvl w:ilvl="7">
      <w:numFmt w:val="bullet"/>
      <w:lvlText w:val="•"/>
      <w:lvlJc w:val="left"/>
      <w:pPr>
        <w:ind w:left="1767" w:hanging="178"/>
      </w:pPr>
      <w:rPr>
        <w:rFonts w:hint="default"/>
        <w:lang w:val="id" w:eastAsia="en-US" w:bidi="ar-SA"/>
      </w:rPr>
    </w:lvl>
    <w:lvl w:ilvl="8">
      <w:numFmt w:val="bullet"/>
      <w:lvlText w:val="•"/>
      <w:lvlJc w:val="left"/>
      <w:pPr>
        <w:ind w:left="1980" w:hanging="178"/>
      </w:pPr>
      <w:rPr>
        <w:rFonts w:hint="default"/>
        <w:lang w:val="id" w:eastAsia="en-US" w:bidi="ar-SA"/>
      </w:rPr>
    </w:lvl>
  </w:abstractNum>
  <w:abstractNum w:abstractNumId="15" w15:restartNumberingAfterBreak="0">
    <w:nsid w:val="1A9E5800"/>
    <w:multiLevelType w:val="hybridMultilevel"/>
    <w:tmpl w:val="3850AC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244C03"/>
    <w:multiLevelType w:val="hybridMultilevel"/>
    <w:tmpl w:val="7FE4B86A"/>
    <w:lvl w:ilvl="0" w:tplc="EEB42AF2">
      <w:start w:val="1"/>
      <w:numFmt w:val="decimal"/>
      <w:lvlText w:val="%1."/>
      <w:lvlJc w:val="left"/>
      <w:pPr>
        <w:ind w:left="720" w:hanging="360"/>
      </w:pPr>
      <w:rPr>
        <w:rFonts w:eastAsia="Bookman Old Style" w:cs="TeXGyrePagell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D0F7E00"/>
    <w:multiLevelType w:val="hybridMultilevel"/>
    <w:tmpl w:val="771E1B50"/>
    <w:lvl w:ilvl="0" w:tplc="AF5ABFC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0866863"/>
    <w:multiLevelType w:val="multilevel"/>
    <w:tmpl w:val="2EA4BE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2E67D2"/>
    <w:multiLevelType w:val="hybridMultilevel"/>
    <w:tmpl w:val="B4B2C47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2384269D"/>
    <w:multiLevelType w:val="hybridMultilevel"/>
    <w:tmpl w:val="7A22E13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263B6101"/>
    <w:multiLevelType w:val="hybridMultilevel"/>
    <w:tmpl w:val="D4F2EB9A"/>
    <w:lvl w:ilvl="0" w:tplc="393404BA">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27DF587D"/>
    <w:multiLevelType w:val="hybridMultilevel"/>
    <w:tmpl w:val="E724E3F6"/>
    <w:lvl w:ilvl="0" w:tplc="61ECF4F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27F80F13"/>
    <w:multiLevelType w:val="multilevel"/>
    <w:tmpl w:val="4C8C147E"/>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8C1112"/>
    <w:multiLevelType w:val="hybridMultilevel"/>
    <w:tmpl w:val="1486B22A"/>
    <w:lvl w:ilvl="0" w:tplc="EEB42AF2">
      <w:start w:val="1"/>
      <w:numFmt w:val="decimal"/>
      <w:lvlText w:val="%1."/>
      <w:lvlJc w:val="left"/>
      <w:pPr>
        <w:ind w:left="720" w:hanging="360"/>
      </w:pPr>
      <w:rPr>
        <w:rFonts w:eastAsia="Bookman Old Style" w:cs="TeXGyrePagella"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2C5B5662"/>
    <w:multiLevelType w:val="hybridMultilevel"/>
    <w:tmpl w:val="FBB4ACE2"/>
    <w:lvl w:ilvl="0" w:tplc="EBF0FFCC">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2D636A89"/>
    <w:multiLevelType w:val="multilevel"/>
    <w:tmpl w:val="A880DA1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00510D"/>
    <w:multiLevelType w:val="hybridMultilevel"/>
    <w:tmpl w:val="FC18E50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15:restartNumberingAfterBreak="0">
    <w:nsid w:val="2FDF43B9"/>
    <w:multiLevelType w:val="hybridMultilevel"/>
    <w:tmpl w:val="C6C05C66"/>
    <w:lvl w:ilvl="0" w:tplc="91EEC7D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31CE5DF2"/>
    <w:multiLevelType w:val="hybridMultilevel"/>
    <w:tmpl w:val="CCBAA4CC"/>
    <w:lvl w:ilvl="0" w:tplc="A9967D8E">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524181"/>
    <w:multiLevelType w:val="hybridMultilevel"/>
    <w:tmpl w:val="5BAC2FD4"/>
    <w:lvl w:ilvl="0" w:tplc="6F06D8C0">
      <w:start w:val="1"/>
      <w:numFmt w:val="decimal"/>
      <w:lvlText w:val="%1."/>
      <w:lvlJc w:val="left"/>
      <w:pPr>
        <w:ind w:left="720" w:hanging="360"/>
      </w:pPr>
      <w:rPr>
        <w:rFonts w:eastAsia="Bookman Old Style" w:cs="TeXGyrePagella"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15:restartNumberingAfterBreak="0">
    <w:nsid w:val="328A1780"/>
    <w:multiLevelType w:val="hybridMultilevel"/>
    <w:tmpl w:val="CE1CB1C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32B86D56"/>
    <w:multiLevelType w:val="hybridMultilevel"/>
    <w:tmpl w:val="9C501B1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3" w15:restartNumberingAfterBreak="0">
    <w:nsid w:val="32BE53B3"/>
    <w:multiLevelType w:val="hybridMultilevel"/>
    <w:tmpl w:val="4D9836DC"/>
    <w:lvl w:ilvl="0" w:tplc="0AAE1002">
      <w:start w:val="1"/>
      <w:numFmt w:val="decimal"/>
      <w:lvlText w:val="%1."/>
      <w:lvlJc w:val="left"/>
      <w:pPr>
        <w:ind w:left="720" w:hanging="360"/>
      </w:pPr>
      <w:rPr>
        <w:rFonts w:eastAsia="Bookman Old Style" w:cs="TeXGyrePagella"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37436A1"/>
    <w:multiLevelType w:val="hybridMultilevel"/>
    <w:tmpl w:val="288CED82"/>
    <w:lvl w:ilvl="0" w:tplc="1CFC7ABE">
      <w:start w:val="1"/>
      <w:numFmt w:val="decimal"/>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375153A4"/>
    <w:multiLevelType w:val="hybridMultilevel"/>
    <w:tmpl w:val="661A837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37C672FC"/>
    <w:multiLevelType w:val="hybridMultilevel"/>
    <w:tmpl w:val="0EC05EE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38FE354E"/>
    <w:multiLevelType w:val="hybridMultilevel"/>
    <w:tmpl w:val="DE9CC53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394B30AA"/>
    <w:multiLevelType w:val="multilevel"/>
    <w:tmpl w:val="0060C3D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3A8E1F2A"/>
    <w:multiLevelType w:val="hybridMultilevel"/>
    <w:tmpl w:val="867A856C"/>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40" w15:restartNumberingAfterBreak="0">
    <w:nsid w:val="3C79228C"/>
    <w:multiLevelType w:val="hybridMultilevel"/>
    <w:tmpl w:val="B3E8649C"/>
    <w:lvl w:ilvl="0" w:tplc="CEEA6EEC">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3E557FE5"/>
    <w:multiLevelType w:val="multilevel"/>
    <w:tmpl w:val="3E557FE5"/>
    <w:lvl w:ilvl="0">
      <w:start w:val="5"/>
      <w:numFmt w:val="bullet"/>
      <w:lvlText w:val="-"/>
      <w:lvlJc w:val="left"/>
      <w:pPr>
        <w:ind w:left="827" w:hanging="360"/>
      </w:pPr>
      <w:rPr>
        <w:rFonts w:ascii="Times New Roman" w:eastAsia="Calibri" w:hAnsi="Times New Roman" w:cs="Times New Roman"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42" w15:restartNumberingAfterBreak="0">
    <w:nsid w:val="41952911"/>
    <w:multiLevelType w:val="hybridMultilevel"/>
    <w:tmpl w:val="07627D9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15:restartNumberingAfterBreak="0">
    <w:nsid w:val="41EF3BDA"/>
    <w:multiLevelType w:val="multilevel"/>
    <w:tmpl w:val="B874D1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B14DC2"/>
    <w:multiLevelType w:val="hybridMultilevel"/>
    <w:tmpl w:val="97E25166"/>
    <w:lvl w:ilvl="0" w:tplc="B122D2CC">
      <w:start w:val="1"/>
      <w:numFmt w:val="decimal"/>
      <w:lvlText w:val="%1."/>
      <w:lvlJc w:val="left"/>
      <w:pPr>
        <w:ind w:left="420" w:hanging="360"/>
      </w:pPr>
      <w:rPr>
        <w:rFonts w:hint="default"/>
      </w:rPr>
    </w:lvl>
    <w:lvl w:ilvl="1" w:tplc="38090019" w:tentative="1">
      <w:start w:val="1"/>
      <w:numFmt w:val="lowerLetter"/>
      <w:lvlText w:val="%2."/>
      <w:lvlJc w:val="left"/>
      <w:pPr>
        <w:ind w:left="1140" w:hanging="360"/>
      </w:pPr>
    </w:lvl>
    <w:lvl w:ilvl="2" w:tplc="3809001B" w:tentative="1">
      <w:start w:val="1"/>
      <w:numFmt w:val="lowerRoman"/>
      <w:lvlText w:val="%3."/>
      <w:lvlJc w:val="right"/>
      <w:pPr>
        <w:ind w:left="1860" w:hanging="180"/>
      </w:pPr>
    </w:lvl>
    <w:lvl w:ilvl="3" w:tplc="3809000F" w:tentative="1">
      <w:start w:val="1"/>
      <w:numFmt w:val="decimal"/>
      <w:lvlText w:val="%4."/>
      <w:lvlJc w:val="left"/>
      <w:pPr>
        <w:ind w:left="2580" w:hanging="360"/>
      </w:pPr>
    </w:lvl>
    <w:lvl w:ilvl="4" w:tplc="38090019" w:tentative="1">
      <w:start w:val="1"/>
      <w:numFmt w:val="lowerLetter"/>
      <w:lvlText w:val="%5."/>
      <w:lvlJc w:val="left"/>
      <w:pPr>
        <w:ind w:left="3300" w:hanging="360"/>
      </w:pPr>
    </w:lvl>
    <w:lvl w:ilvl="5" w:tplc="3809001B" w:tentative="1">
      <w:start w:val="1"/>
      <w:numFmt w:val="lowerRoman"/>
      <w:lvlText w:val="%6."/>
      <w:lvlJc w:val="right"/>
      <w:pPr>
        <w:ind w:left="4020" w:hanging="180"/>
      </w:pPr>
    </w:lvl>
    <w:lvl w:ilvl="6" w:tplc="3809000F" w:tentative="1">
      <w:start w:val="1"/>
      <w:numFmt w:val="decimal"/>
      <w:lvlText w:val="%7."/>
      <w:lvlJc w:val="left"/>
      <w:pPr>
        <w:ind w:left="4740" w:hanging="360"/>
      </w:pPr>
    </w:lvl>
    <w:lvl w:ilvl="7" w:tplc="38090019" w:tentative="1">
      <w:start w:val="1"/>
      <w:numFmt w:val="lowerLetter"/>
      <w:lvlText w:val="%8."/>
      <w:lvlJc w:val="left"/>
      <w:pPr>
        <w:ind w:left="5460" w:hanging="360"/>
      </w:pPr>
    </w:lvl>
    <w:lvl w:ilvl="8" w:tplc="3809001B" w:tentative="1">
      <w:start w:val="1"/>
      <w:numFmt w:val="lowerRoman"/>
      <w:lvlText w:val="%9."/>
      <w:lvlJc w:val="right"/>
      <w:pPr>
        <w:ind w:left="6180" w:hanging="180"/>
      </w:pPr>
    </w:lvl>
  </w:abstractNum>
  <w:abstractNum w:abstractNumId="45" w15:restartNumberingAfterBreak="0">
    <w:nsid w:val="430D0B91"/>
    <w:multiLevelType w:val="hybridMultilevel"/>
    <w:tmpl w:val="C71E429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15:restartNumberingAfterBreak="0">
    <w:nsid w:val="43E03A9B"/>
    <w:multiLevelType w:val="hybridMultilevel"/>
    <w:tmpl w:val="849AAB90"/>
    <w:lvl w:ilvl="0" w:tplc="306AAB1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15:restartNumberingAfterBreak="0">
    <w:nsid w:val="47AC6646"/>
    <w:multiLevelType w:val="hybridMultilevel"/>
    <w:tmpl w:val="96D02D82"/>
    <w:lvl w:ilvl="0" w:tplc="38090001">
      <w:start w:val="1"/>
      <w:numFmt w:val="bullet"/>
      <w:lvlText w:val=""/>
      <w:lvlJc w:val="left"/>
      <w:pPr>
        <w:ind w:left="992" w:hanging="360"/>
      </w:pPr>
      <w:rPr>
        <w:rFonts w:ascii="Symbol" w:hAnsi="Symbol" w:hint="default"/>
      </w:rPr>
    </w:lvl>
    <w:lvl w:ilvl="1" w:tplc="38090003" w:tentative="1">
      <w:start w:val="1"/>
      <w:numFmt w:val="bullet"/>
      <w:lvlText w:val="o"/>
      <w:lvlJc w:val="left"/>
      <w:pPr>
        <w:ind w:left="1712" w:hanging="360"/>
      </w:pPr>
      <w:rPr>
        <w:rFonts w:ascii="Courier New" w:hAnsi="Courier New" w:cs="Courier New" w:hint="default"/>
      </w:rPr>
    </w:lvl>
    <w:lvl w:ilvl="2" w:tplc="38090005" w:tentative="1">
      <w:start w:val="1"/>
      <w:numFmt w:val="bullet"/>
      <w:lvlText w:val=""/>
      <w:lvlJc w:val="left"/>
      <w:pPr>
        <w:ind w:left="2432" w:hanging="360"/>
      </w:pPr>
      <w:rPr>
        <w:rFonts w:ascii="Wingdings" w:hAnsi="Wingdings" w:hint="default"/>
      </w:rPr>
    </w:lvl>
    <w:lvl w:ilvl="3" w:tplc="38090001" w:tentative="1">
      <w:start w:val="1"/>
      <w:numFmt w:val="bullet"/>
      <w:lvlText w:val=""/>
      <w:lvlJc w:val="left"/>
      <w:pPr>
        <w:ind w:left="3152" w:hanging="360"/>
      </w:pPr>
      <w:rPr>
        <w:rFonts w:ascii="Symbol" w:hAnsi="Symbol" w:hint="default"/>
      </w:rPr>
    </w:lvl>
    <w:lvl w:ilvl="4" w:tplc="38090003" w:tentative="1">
      <w:start w:val="1"/>
      <w:numFmt w:val="bullet"/>
      <w:lvlText w:val="o"/>
      <w:lvlJc w:val="left"/>
      <w:pPr>
        <w:ind w:left="3872" w:hanging="360"/>
      </w:pPr>
      <w:rPr>
        <w:rFonts w:ascii="Courier New" w:hAnsi="Courier New" w:cs="Courier New" w:hint="default"/>
      </w:rPr>
    </w:lvl>
    <w:lvl w:ilvl="5" w:tplc="38090005" w:tentative="1">
      <w:start w:val="1"/>
      <w:numFmt w:val="bullet"/>
      <w:lvlText w:val=""/>
      <w:lvlJc w:val="left"/>
      <w:pPr>
        <w:ind w:left="4592" w:hanging="360"/>
      </w:pPr>
      <w:rPr>
        <w:rFonts w:ascii="Wingdings" w:hAnsi="Wingdings" w:hint="default"/>
      </w:rPr>
    </w:lvl>
    <w:lvl w:ilvl="6" w:tplc="38090001" w:tentative="1">
      <w:start w:val="1"/>
      <w:numFmt w:val="bullet"/>
      <w:lvlText w:val=""/>
      <w:lvlJc w:val="left"/>
      <w:pPr>
        <w:ind w:left="5312" w:hanging="360"/>
      </w:pPr>
      <w:rPr>
        <w:rFonts w:ascii="Symbol" w:hAnsi="Symbol" w:hint="default"/>
      </w:rPr>
    </w:lvl>
    <w:lvl w:ilvl="7" w:tplc="38090003" w:tentative="1">
      <w:start w:val="1"/>
      <w:numFmt w:val="bullet"/>
      <w:lvlText w:val="o"/>
      <w:lvlJc w:val="left"/>
      <w:pPr>
        <w:ind w:left="6032" w:hanging="360"/>
      </w:pPr>
      <w:rPr>
        <w:rFonts w:ascii="Courier New" w:hAnsi="Courier New" w:cs="Courier New" w:hint="default"/>
      </w:rPr>
    </w:lvl>
    <w:lvl w:ilvl="8" w:tplc="38090005" w:tentative="1">
      <w:start w:val="1"/>
      <w:numFmt w:val="bullet"/>
      <w:lvlText w:val=""/>
      <w:lvlJc w:val="left"/>
      <w:pPr>
        <w:ind w:left="6752" w:hanging="360"/>
      </w:pPr>
      <w:rPr>
        <w:rFonts w:ascii="Wingdings" w:hAnsi="Wingdings" w:hint="default"/>
      </w:rPr>
    </w:lvl>
  </w:abstractNum>
  <w:abstractNum w:abstractNumId="48" w15:restartNumberingAfterBreak="0">
    <w:nsid w:val="4878728B"/>
    <w:multiLevelType w:val="hybridMultilevel"/>
    <w:tmpl w:val="35A45490"/>
    <w:lvl w:ilvl="0" w:tplc="AF5ABFC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9" w15:restartNumberingAfterBreak="0">
    <w:nsid w:val="4BB10880"/>
    <w:multiLevelType w:val="hybridMultilevel"/>
    <w:tmpl w:val="D70A2876"/>
    <w:lvl w:ilvl="0" w:tplc="9D3EDAEA">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0" w15:restartNumberingAfterBreak="0">
    <w:nsid w:val="4BF66FC7"/>
    <w:multiLevelType w:val="multilevel"/>
    <w:tmpl w:val="3FC262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C703064"/>
    <w:multiLevelType w:val="hybridMultilevel"/>
    <w:tmpl w:val="3C363EB4"/>
    <w:lvl w:ilvl="0" w:tplc="2D1E3928">
      <w:start w:val="1"/>
      <w:numFmt w:val="decimal"/>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4DAE55B9"/>
    <w:multiLevelType w:val="hybridMultilevel"/>
    <w:tmpl w:val="5CDA8968"/>
    <w:lvl w:ilvl="0" w:tplc="38090001">
      <w:start w:val="1"/>
      <w:numFmt w:val="bullet"/>
      <w:lvlText w:val=""/>
      <w:lvlJc w:val="left"/>
      <w:pPr>
        <w:ind w:left="486" w:hanging="360"/>
      </w:pPr>
      <w:rPr>
        <w:rFonts w:ascii="Symbol" w:hAnsi="Symbol" w:hint="default"/>
      </w:rPr>
    </w:lvl>
    <w:lvl w:ilvl="1" w:tplc="FFFFFFFF" w:tentative="1">
      <w:start w:val="1"/>
      <w:numFmt w:val="lowerLetter"/>
      <w:lvlText w:val="%2."/>
      <w:lvlJc w:val="left"/>
      <w:pPr>
        <w:ind w:left="1206" w:hanging="360"/>
      </w:pPr>
    </w:lvl>
    <w:lvl w:ilvl="2" w:tplc="FFFFFFFF" w:tentative="1">
      <w:start w:val="1"/>
      <w:numFmt w:val="lowerRoman"/>
      <w:lvlText w:val="%3."/>
      <w:lvlJc w:val="right"/>
      <w:pPr>
        <w:ind w:left="1926" w:hanging="180"/>
      </w:pPr>
    </w:lvl>
    <w:lvl w:ilvl="3" w:tplc="FFFFFFFF" w:tentative="1">
      <w:start w:val="1"/>
      <w:numFmt w:val="decimal"/>
      <w:lvlText w:val="%4."/>
      <w:lvlJc w:val="left"/>
      <w:pPr>
        <w:ind w:left="2646" w:hanging="360"/>
      </w:pPr>
    </w:lvl>
    <w:lvl w:ilvl="4" w:tplc="FFFFFFFF" w:tentative="1">
      <w:start w:val="1"/>
      <w:numFmt w:val="lowerLetter"/>
      <w:lvlText w:val="%5."/>
      <w:lvlJc w:val="left"/>
      <w:pPr>
        <w:ind w:left="3366" w:hanging="360"/>
      </w:pPr>
    </w:lvl>
    <w:lvl w:ilvl="5" w:tplc="FFFFFFFF" w:tentative="1">
      <w:start w:val="1"/>
      <w:numFmt w:val="lowerRoman"/>
      <w:lvlText w:val="%6."/>
      <w:lvlJc w:val="right"/>
      <w:pPr>
        <w:ind w:left="4086" w:hanging="180"/>
      </w:pPr>
    </w:lvl>
    <w:lvl w:ilvl="6" w:tplc="FFFFFFFF" w:tentative="1">
      <w:start w:val="1"/>
      <w:numFmt w:val="decimal"/>
      <w:lvlText w:val="%7."/>
      <w:lvlJc w:val="left"/>
      <w:pPr>
        <w:ind w:left="4806" w:hanging="360"/>
      </w:pPr>
    </w:lvl>
    <w:lvl w:ilvl="7" w:tplc="FFFFFFFF" w:tentative="1">
      <w:start w:val="1"/>
      <w:numFmt w:val="lowerLetter"/>
      <w:lvlText w:val="%8."/>
      <w:lvlJc w:val="left"/>
      <w:pPr>
        <w:ind w:left="5526" w:hanging="360"/>
      </w:pPr>
    </w:lvl>
    <w:lvl w:ilvl="8" w:tplc="FFFFFFFF" w:tentative="1">
      <w:start w:val="1"/>
      <w:numFmt w:val="lowerRoman"/>
      <w:lvlText w:val="%9."/>
      <w:lvlJc w:val="right"/>
      <w:pPr>
        <w:ind w:left="6246" w:hanging="180"/>
      </w:pPr>
    </w:lvl>
  </w:abstractNum>
  <w:abstractNum w:abstractNumId="53" w15:restartNumberingAfterBreak="0">
    <w:nsid w:val="4F9F45DB"/>
    <w:multiLevelType w:val="multilevel"/>
    <w:tmpl w:val="6980F2F0"/>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50242D8F"/>
    <w:multiLevelType w:val="hybridMultilevel"/>
    <w:tmpl w:val="155005EA"/>
    <w:lvl w:ilvl="0" w:tplc="AF5ABFCC">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0296FDF"/>
    <w:multiLevelType w:val="hybridMultilevel"/>
    <w:tmpl w:val="260CDF72"/>
    <w:lvl w:ilvl="0" w:tplc="C478E038">
      <w:start w:val="1"/>
      <w:numFmt w:val="decimal"/>
      <w:lvlText w:val="%1."/>
      <w:lvlJc w:val="left"/>
      <w:pPr>
        <w:ind w:left="1464" w:hanging="360"/>
      </w:pPr>
      <w:rPr>
        <w:rFonts w:eastAsia="Bookman Old Style" w:cs="TeXGyrePagella" w:hint="default"/>
      </w:rPr>
    </w:lvl>
    <w:lvl w:ilvl="1" w:tplc="38090019" w:tentative="1">
      <w:start w:val="1"/>
      <w:numFmt w:val="lowerLetter"/>
      <w:lvlText w:val="%2."/>
      <w:lvlJc w:val="left"/>
      <w:pPr>
        <w:ind w:left="2184" w:hanging="360"/>
      </w:pPr>
    </w:lvl>
    <w:lvl w:ilvl="2" w:tplc="3809001B" w:tentative="1">
      <w:start w:val="1"/>
      <w:numFmt w:val="lowerRoman"/>
      <w:lvlText w:val="%3."/>
      <w:lvlJc w:val="right"/>
      <w:pPr>
        <w:ind w:left="2904" w:hanging="180"/>
      </w:pPr>
    </w:lvl>
    <w:lvl w:ilvl="3" w:tplc="3809000F" w:tentative="1">
      <w:start w:val="1"/>
      <w:numFmt w:val="decimal"/>
      <w:lvlText w:val="%4."/>
      <w:lvlJc w:val="left"/>
      <w:pPr>
        <w:ind w:left="3624" w:hanging="360"/>
      </w:pPr>
    </w:lvl>
    <w:lvl w:ilvl="4" w:tplc="38090019" w:tentative="1">
      <w:start w:val="1"/>
      <w:numFmt w:val="lowerLetter"/>
      <w:lvlText w:val="%5."/>
      <w:lvlJc w:val="left"/>
      <w:pPr>
        <w:ind w:left="4344" w:hanging="360"/>
      </w:pPr>
    </w:lvl>
    <w:lvl w:ilvl="5" w:tplc="3809001B" w:tentative="1">
      <w:start w:val="1"/>
      <w:numFmt w:val="lowerRoman"/>
      <w:lvlText w:val="%6."/>
      <w:lvlJc w:val="right"/>
      <w:pPr>
        <w:ind w:left="5064" w:hanging="180"/>
      </w:pPr>
    </w:lvl>
    <w:lvl w:ilvl="6" w:tplc="3809000F" w:tentative="1">
      <w:start w:val="1"/>
      <w:numFmt w:val="decimal"/>
      <w:lvlText w:val="%7."/>
      <w:lvlJc w:val="left"/>
      <w:pPr>
        <w:ind w:left="5784" w:hanging="360"/>
      </w:pPr>
    </w:lvl>
    <w:lvl w:ilvl="7" w:tplc="38090019" w:tentative="1">
      <w:start w:val="1"/>
      <w:numFmt w:val="lowerLetter"/>
      <w:lvlText w:val="%8."/>
      <w:lvlJc w:val="left"/>
      <w:pPr>
        <w:ind w:left="6504" w:hanging="360"/>
      </w:pPr>
    </w:lvl>
    <w:lvl w:ilvl="8" w:tplc="3809001B" w:tentative="1">
      <w:start w:val="1"/>
      <w:numFmt w:val="lowerRoman"/>
      <w:lvlText w:val="%9."/>
      <w:lvlJc w:val="right"/>
      <w:pPr>
        <w:ind w:left="7224" w:hanging="180"/>
      </w:pPr>
    </w:lvl>
  </w:abstractNum>
  <w:abstractNum w:abstractNumId="56" w15:restartNumberingAfterBreak="0">
    <w:nsid w:val="51561591"/>
    <w:multiLevelType w:val="hybridMultilevel"/>
    <w:tmpl w:val="3850AC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421424F"/>
    <w:multiLevelType w:val="hybridMultilevel"/>
    <w:tmpl w:val="B7BC2EE0"/>
    <w:lvl w:ilvl="0" w:tplc="6F06D8C0">
      <w:start w:val="1"/>
      <w:numFmt w:val="decimal"/>
      <w:lvlText w:val="%1."/>
      <w:lvlJc w:val="left"/>
      <w:pPr>
        <w:ind w:left="720" w:hanging="360"/>
      </w:pPr>
      <w:rPr>
        <w:rFonts w:eastAsia="Bookman Old Style" w:cs="TeXGyrePagell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4935EE7"/>
    <w:multiLevelType w:val="hybridMultilevel"/>
    <w:tmpl w:val="05087E1C"/>
    <w:lvl w:ilvl="0" w:tplc="33F6F50A">
      <w:start w:val="1"/>
      <w:numFmt w:val="decimal"/>
      <w:lvlText w:val="%1."/>
      <w:lvlJc w:val="left"/>
      <w:pPr>
        <w:ind w:left="893" w:hanging="360"/>
      </w:pPr>
      <w:rPr>
        <w:rFonts w:hint="default"/>
      </w:rPr>
    </w:lvl>
    <w:lvl w:ilvl="1" w:tplc="38090019" w:tentative="1">
      <w:start w:val="1"/>
      <w:numFmt w:val="lowerLetter"/>
      <w:lvlText w:val="%2."/>
      <w:lvlJc w:val="left"/>
      <w:pPr>
        <w:ind w:left="1613" w:hanging="360"/>
      </w:pPr>
    </w:lvl>
    <w:lvl w:ilvl="2" w:tplc="3809001B" w:tentative="1">
      <w:start w:val="1"/>
      <w:numFmt w:val="lowerRoman"/>
      <w:lvlText w:val="%3."/>
      <w:lvlJc w:val="right"/>
      <w:pPr>
        <w:ind w:left="2333" w:hanging="180"/>
      </w:pPr>
    </w:lvl>
    <w:lvl w:ilvl="3" w:tplc="3809000F" w:tentative="1">
      <w:start w:val="1"/>
      <w:numFmt w:val="decimal"/>
      <w:lvlText w:val="%4."/>
      <w:lvlJc w:val="left"/>
      <w:pPr>
        <w:ind w:left="3053" w:hanging="360"/>
      </w:pPr>
    </w:lvl>
    <w:lvl w:ilvl="4" w:tplc="38090019" w:tentative="1">
      <w:start w:val="1"/>
      <w:numFmt w:val="lowerLetter"/>
      <w:lvlText w:val="%5."/>
      <w:lvlJc w:val="left"/>
      <w:pPr>
        <w:ind w:left="3773" w:hanging="360"/>
      </w:pPr>
    </w:lvl>
    <w:lvl w:ilvl="5" w:tplc="3809001B" w:tentative="1">
      <w:start w:val="1"/>
      <w:numFmt w:val="lowerRoman"/>
      <w:lvlText w:val="%6."/>
      <w:lvlJc w:val="right"/>
      <w:pPr>
        <w:ind w:left="4493" w:hanging="180"/>
      </w:pPr>
    </w:lvl>
    <w:lvl w:ilvl="6" w:tplc="3809000F" w:tentative="1">
      <w:start w:val="1"/>
      <w:numFmt w:val="decimal"/>
      <w:lvlText w:val="%7."/>
      <w:lvlJc w:val="left"/>
      <w:pPr>
        <w:ind w:left="5213" w:hanging="360"/>
      </w:pPr>
    </w:lvl>
    <w:lvl w:ilvl="7" w:tplc="38090019" w:tentative="1">
      <w:start w:val="1"/>
      <w:numFmt w:val="lowerLetter"/>
      <w:lvlText w:val="%8."/>
      <w:lvlJc w:val="left"/>
      <w:pPr>
        <w:ind w:left="5933" w:hanging="360"/>
      </w:pPr>
    </w:lvl>
    <w:lvl w:ilvl="8" w:tplc="3809001B" w:tentative="1">
      <w:start w:val="1"/>
      <w:numFmt w:val="lowerRoman"/>
      <w:lvlText w:val="%9."/>
      <w:lvlJc w:val="right"/>
      <w:pPr>
        <w:ind w:left="6653" w:hanging="180"/>
      </w:pPr>
    </w:lvl>
  </w:abstractNum>
  <w:abstractNum w:abstractNumId="59" w15:restartNumberingAfterBreak="0">
    <w:nsid w:val="54EE0225"/>
    <w:multiLevelType w:val="hybridMultilevel"/>
    <w:tmpl w:val="5DB8D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084D88"/>
    <w:multiLevelType w:val="hybridMultilevel"/>
    <w:tmpl w:val="CE02A0A4"/>
    <w:lvl w:ilvl="0" w:tplc="00449F2C">
      <w:start w:val="1"/>
      <w:numFmt w:val="decimal"/>
      <w:lvlText w:val="%1."/>
      <w:lvlJc w:val="left"/>
      <w:pPr>
        <w:ind w:left="420" w:hanging="360"/>
      </w:pPr>
      <w:rPr>
        <w:rFonts w:hint="default"/>
      </w:rPr>
    </w:lvl>
    <w:lvl w:ilvl="1" w:tplc="38090019" w:tentative="1">
      <w:start w:val="1"/>
      <w:numFmt w:val="lowerLetter"/>
      <w:lvlText w:val="%2."/>
      <w:lvlJc w:val="left"/>
      <w:pPr>
        <w:ind w:left="1140" w:hanging="360"/>
      </w:pPr>
    </w:lvl>
    <w:lvl w:ilvl="2" w:tplc="3809001B" w:tentative="1">
      <w:start w:val="1"/>
      <w:numFmt w:val="lowerRoman"/>
      <w:lvlText w:val="%3."/>
      <w:lvlJc w:val="right"/>
      <w:pPr>
        <w:ind w:left="1860" w:hanging="180"/>
      </w:pPr>
    </w:lvl>
    <w:lvl w:ilvl="3" w:tplc="3809000F" w:tentative="1">
      <w:start w:val="1"/>
      <w:numFmt w:val="decimal"/>
      <w:lvlText w:val="%4."/>
      <w:lvlJc w:val="left"/>
      <w:pPr>
        <w:ind w:left="2580" w:hanging="360"/>
      </w:pPr>
    </w:lvl>
    <w:lvl w:ilvl="4" w:tplc="38090019" w:tentative="1">
      <w:start w:val="1"/>
      <w:numFmt w:val="lowerLetter"/>
      <w:lvlText w:val="%5."/>
      <w:lvlJc w:val="left"/>
      <w:pPr>
        <w:ind w:left="3300" w:hanging="360"/>
      </w:pPr>
    </w:lvl>
    <w:lvl w:ilvl="5" w:tplc="3809001B" w:tentative="1">
      <w:start w:val="1"/>
      <w:numFmt w:val="lowerRoman"/>
      <w:lvlText w:val="%6."/>
      <w:lvlJc w:val="right"/>
      <w:pPr>
        <w:ind w:left="4020" w:hanging="180"/>
      </w:pPr>
    </w:lvl>
    <w:lvl w:ilvl="6" w:tplc="3809000F" w:tentative="1">
      <w:start w:val="1"/>
      <w:numFmt w:val="decimal"/>
      <w:lvlText w:val="%7."/>
      <w:lvlJc w:val="left"/>
      <w:pPr>
        <w:ind w:left="4740" w:hanging="360"/>
      </w:pPr>
    </w:lvl>
    <w:lvl w:ilvl="7" w:tplc="38090019" w:tentative="1">
      <w:start w:val="1"/>
      <w:numFmt w:val="lowerLetter"/>
      <w:lvlText w:val="%8."/>
      <w:lvlJc w:val="left"/>
      <w:pPr>
        <w:ind w:left="5460" w:hanging="360"/>
      </w:pPr>
    </w:lvl>
    <w:lvl w:ilvl="8" w:tplc="3809001B" w:tentative="1">
      <w:start w:val="1"/>
      <w:numFmt w:val="lowerRoman"/>
      <w:lvlText w:val="%9."/>
      <w:lvlJc w:val="right"/>
      <w:pPr>
        <w:ind w:left="6180" w:hanging="180"/>
      </w:pPr>
    </w:lvl>
  </w:abstractNum>
  <w:abstractNum w:abstractNumId="61" w15:restartNumberingAfterBreak="0">
    <w:nsid w:val="55E74611"/>
    <w:multiLevelType w:val="multilevel"/>
    <w:tmpl w:val="A05A253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2" w15:restartNumberingAfterBreak="0">
    <w:nsid w:val="571A39EC"/>
    <w:multiLevelType w:val="multilevel"/>
    <w:tmpl w:val="68C01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bCs/>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7C43A92"/>
    <w:multiLevelType w:val="hybridMultilevel"/>
    <w:tmpl w:val="3850AC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8406650"/>
    <w:multiLevelType w:val="hybridMultilevel"/>
    <w:tmpl w:val="231EB106"/>
    <w:lvl w:ilvl="0" w:tplc="7CBE2692">
      <w:start w:val="1"/>
      <w:numFmt w:val="bullet"/>
      <w:lvlText w:val="-"/>
      <w:lvlJc w:val="left"/>
      <w:pPr>
        <w:ind w:left="469" w:hanging="360"/>
      </w:pPr>
      <w:rPr>
        <w:rFonts w:ascii="Times New Roman" w:eastAsia="TeXGyrePagella" w:hAnsi="Times New Roman" w:cs="Times New Roman" w:hint="default"/>
      </w:rPr>
    </w:lvl>
    <w:lvl w:ilvl="1" w:tplc="38090003" w:tentative="1">
      <w:start w:val="1"/>
      <w:numFmt w:val="bullet"/>
      <w:lvlText w:val="o"/>
      <w:lvlJc w:val="left"/>
      <w:pPr>
        <w:ind w:left="1189" w:hanging="360"/>
      </w:pPr>
      <w:rPr>
        <w:rFonts w:ascii="Courier New" w:hAnsi="Courier New" w:cs="Courier New" w:hint="default"/>
      </w:rPr>
    </w:lvl>
    <w:lvl w:ilvl="2" w:tplc="38090005" w:tentative="1">
      <w:start w:val="1"/>
      <w:numFmt w:val="bullet"/>
      <w:lvlText w:val=""/>
      <w:lvlJc w:val="left"/>
      <w:pPr>
        <w:ind w:left="1909" w:hanging="360"/>
      </w:pPr>
      <w:rPr>
        <w:rFonts w:ascii="Wingdings" w:hAnsi="Wingdings" w:hint="default"/>
      </w:rPr>
    </w:lvl>
    <w:lvl w:ilvl="3" w:tplc="38090001" w:tentative="1">
      <w:start w:val="1"/>
      <w:numFmt w:val="bullet"/>
      <w:lvlText w:val=""/>
      <w:lvlJc w:val="left"/>
      <w:pPr>
        <w:ind w:left="2629" w:hanging="360"/>
      </w:pPr>
      <w:rPr>
        <w:rFonts w:ascii="Symbol" w:hAnsi="Symbol" w:hint="default"/>
      </w:rPr>
    </w:lvl>
    <w:lvl w:ilvl="4" w:tplc="38090003" w:tentative="1">
      <w:start w:val="1"/>
      <w:numFmt w:val="bullet"/>
      <w:lvlText w:val="o"/>
      <w:lvlJc w:val="left"/>
      <w:pPr>
        <w:ind w:left="3349" w:hanging="360"/>
      </w:pPr>
      <w:rPr>
        <w:rFonts w:ascii="Courier New" w:hAnsi="Courier New" w:cs="Courier New" w:hint="default"/>
      </w:rPr>
    </w:lvl>
    <w:lvl w:ilvl="5" w:tplc="38090005" w:tentative="1">
      <w:start w:val="1"/>
      <w:numFmt w:val="bullet"/>
      <w:lvlText w:val=""/>
      <w:lvlJc w:val="left"/>
      <w:pPr>
        <w:ind w:left="4069" w:hanging="360"/>
      </w:pPr>
      <w:rPr>
        <w:rFonts w:ascii="Wingdings" w:hAnsi="Wingdings" w:hint="default"/>
      </w:rPr>
    </w:lvl>
    <w:lvl w:ilvl="6" w:tplc="38090001" w:tentative="1">
      <w:start w:val="1"/>
      <w:numFmt w:val="bullet"/>
      <w:lvlText w:val=""/>
      <w:lvlJc w:val="left"/>
      <w:pPr>
        <w:ind w:left="4789" w:hanging="360"/>
      </w:pPr>
      <w:rPr>
        <w:rFonts w:ascii="Symbol" w:hAnsi="Symbol" w:hint="default"/>
      </w:rPr>
    </w:lvl>
    <w:lvl w:ilvl="7" w:tplc="38090003" w:tentative="1">
      <w:start w:val="1"/>
      <w:numFmt w:val="bullet"/>
      <w:lvlText w:val="o"/>
      <w:lvlJc w:val="left"/>
      <w:pPr>
        <w:ind w:left="5509" w:hanging="360"/>
      </w:pPr>
      <w:rPr>
        <w:rFonts w:ascii="Courier New" w:hAnsi="Courier New" w:cs="Courier New" w:hint="default"/>
      </w:rPr>
    </w:lvl>
    <w:lvl w:ilvl="8" w:tplc="38090005" w:tentative="1">
      <w:start w:val="1"/>
      <w:numFmt w:val="bullet"/>
      <w:lvlText w:val=""/>
      <w:lvlJc w:val="left"/>
      <w:pPr>
        <w:ind w:left="6229" w:hanging="360"/>
      </w:pPr>
      <w:rPr>
        <w:rFonts w:ascii="Wingdings" w:hAnsi="Wingdings" w:hint="default"/>
      </w:rPr>
    </w:lvl>
  </w:abstractNum>
  <w:abstractNum w:abstractNumId="65" w15:restartNumberingAfterBreak="0">
    <w:nsid w:val="58D41158"/>
    <w:multiLevelType w:val="hybridMultilevel"/>
    <w:tmpl w:val="3F68DC6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6" w15:restartNumberingAfterBreak="0">
    <w:nsid w:val="591C5CDA"/>
    <w:multiLevelType w:val="hybridMultilevel"/>
    <w:tmpl w:val="CFE64576"/>
    <w:lvl w:ilvl="0" w:tplc="AC9C53EA">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592A7A44"/>
    <w:multiLevelType w:val="hybridMultilevel"/>
    <w:tmpl w:val="8E086920"/>
    <w:lvl w:ilvl="0" w:tplc="3CDADE4E">
      <w:start w:val="1"/>
      <w:numFmt w:val="decimal"/>
      <w:lvlText w:val="%1."/>
      <w:lvlJc w:val="left"/>
      <w:pPr>
        <w:ind w:left="720" w:hanging="360"/>
      </w:pPr>
      <w:rPr>
        <w:rFonts w:ascii="TeXGyrePagella" w:hAnsi="TeXGyrePagella" w:cs="TeXGyrePagella" w:hint="default"/>
        <w:b w:val="0"/>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8" w15:restartNumberingAfterBreak="0">
    <w:nsid w:val="5A954B61"/>
    <w:multiLevelType w:val="multilevel"/>
    <w:tmpl w:val="625269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B1634D1"/>
    <w:multiLevelType w:val="hybridMultilevel"/>
    <w:tmpl w:val="BFB40570"/>
    <w:lvl w:ilvl="0" w:tplc="3E526492">
      <w:start w:val="1"/>
      <w:numFmt w:val="decimal"/>
      <w:lvlText w:val="%1."/>
      <w:lvlJc w:val="left"/>
      <w:pPr>
        <w:ind w:left="486" w:hanging="360"/>
      </w:pPr>
      <w:rPr>
        <w:rFonts w:hint="default"/>
      </w:rPr>
    </w:lvl>
    <w:lvl w:ilvl="1" w:tplc="38090019" w:tentative="1">
      <w:start w:val="1"/>
      <w:numFmt w:val="lowerLetter"/>
      <w:lvlText w:val="%2."/>
      <w:lvlJc w:val="left"/>
      <w:pPr>
        <w:ind w:left="1206" w:hanging="360"/>
      </w:pPr>
    </w:lvl>
    <w:lvl w:ilvl="2" w:tplc="3809001B" w:tentative="1">
      <w:start w:val="1"/>
      <w:numFmt w:val="lowerRoman"/>
      <w:lvlText w:val="%3."/>
      <w:lvlJc w:val="right"/>
      <w:pPr>
        <w:ind w:left="1926" w:hanging="180"/>
      </w:pPr>
    </w:lvl>
    <w:lvl w:ilvl="3" w:tplc="3809000F" w:tentative="1">
      <w:start w:val="1"/>
      <w:numFmt w:val="decimal"/>
      <w:lvlText w:val="%4."/>
      <w:lvlJc w:val="left"/>
      <w:pPr>
        <w:ind w:left="2646" w:hanging="360"/>
      </w:pPr>
    </w:lvl>
    <w:lvl w:ilvl="4" w:tplc="38090019" w:tentative="1">
      <w:start w:val="1"/>
      <w:numFmt w:val="lowerLetter"/>
      <w:lvlText w:val="%5."/>
      <w:lvlJc w:val="left"/>
      <w:pPr>
        <w:ind w:left="3366" w:hanging="360"/>
      </w:pPr>
    </w:lvl>
    <w:lvl w:ilvl="5" w:tplc="3809001B" w:tentative="1">
      <w:start w:val="1"/>
      <w:numFmt w:val="lowerRoman"/>
      <w:lvlText w:val="%6."/>
      <w:lvlJc w:val="right"/>
      <w:pPr>
        <w:ind w:left="4086" w:hanging="180"/>
      </w:pPr>
    </w:lvl>
    <w:lvl w:ilvl="6" w:tplc="3809000F" w:tentative="1">
      <w:start w:val="1"/>
      <w:numFmt w:val="decimal"/>
      <w:lvlText w:val="%7."/>
      <w:lvlJc w:val="left"/>
      <w:pPr>
        <w:ind w:left="4806" w:hanging="360"/>
      </w:pPr>
    </w:lvl>
    <w:lvl w:ilvl="7" w:tplc="38090019" w:tentative="1">
      <w:start w:val="1"/>
      <w:numFmt w:val="lowerLetter"/>
      <w:lvlText w:val="%8."/>
      <w:lvlJc w:val="left"/>
      <w:pPr>
        <w:ind w:left="5526" w:hanging="360"/>
      </w:pPr>
    </w:lvl>
    <w:lvl w:ilvl="8" w:tplc="3809001B" w:tentative="1">
      <w:start w:val="1"/>
      <w:numFmt w:val="lowerRoman"/>
      <w:lvlText w:val="%9."/>
      <w:lvlJc w:val="right"/>
      <w:pPr>
        <w:ind w:left="6246" w:hanging="180"/>
      </w:pPr>
    </w:lvl>
  </w:abstractNum>
  <w:abstractNum w:abstractNumId="70" w15:restartNumberingAfterBreak="0">
    <w:nsid w:val="5D764358"/>
    <w:multiLevelType w:val="hybridMultilevel"/>
    <w:tmpl w:val="FBB4ACE2"/>
    <w:lvl w:ilvl="0" w:tplc="FFFFFFFF">
      <w:start w:val="1"/>
      <w:numFmt w:val="decimal"/>
      <w:lvlText w:val="%1."/>
      <w:lvlJc w:val="left"/>
      <w:pPr>
        <w:ind w:left="720" w:hanging="360"/>
      </w:pPr>
      <w:rPr>
        <w:rFonts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6273CB6"/>
    <w:multiLevelType w:val="hybridMultilevel"/>
    <w:tmpl w:val="490A6C0E"/>
    <w:lvl w:ilvl="0" w:tplc="677EA5E8">
      <w:start w:val="1"/>
      <w:numFmt w:val="decimal"/>
      <w:lvlText w:val="%1."/>
      <w:lvlJc w:val="left"/>
      <w:pPr>
        <w:ind w:left="1080" w:hanging="360"/>
      </w:pPr>
      <w:rPr>
        <w:rFonts w:eastAsiaTheme="minorHAnsi" w:hint="default"/>
        <w:color w:val="auto"/>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2" w15:restartNumberingAfterBreak="0">
    <w:nsid w:val="6882096C"/>
    <w:multiLevelType w:val="hybridMultilevel"/>
    <w:tmpl w:val="BAF24E30"/>
    <w:lvl w:ilvl="0" w:tplc="0B32BA8E">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3" w15:restartNumberingAfterBreak="0">
    <w:nsid w:val="694C4EEA"/>
    <w:multiLevelType w:val="hybridMultilevel"/>
    <w:tmpl w:val="3FF6223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4" w15:restartNumberingAfterBreak="0">
    <w:nsid w:val="6A935E02"/>
    <w:multiLevelType w:val="hybridMultilevel"/>
    <w:tmpl w:val="0DE43E10"/>
    <w:lvl w:ilvl="0" w:tplc="D750BA78">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5" w15:restartNumberingAfterBreak="0">
    <w:nsid w:val="6E8118B7"/>
    <w:multiLevelType w:val="multilevel"/>
    <w:tmpl w:val="39E2F6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EF32FD9"/>
    <w:multiLevelType w:val="hybridMultilevel"/>
    <w:tmpl w:val="C7BE3EC2"/>
    <w:lvl w:ilvl="0" w:tplc="5D88B6E4">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7" w15:restartNumberingAfterBreak="0">
    <w:nsid w:val="70291728"/>
    <w:multiLevelType w:val="hybridMultilevel"/>
    <w:tmpl w:val="7228E392"/>
    <w:lvl w:ilvl="0" w:tplc="3C98FC4C">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8" w15:restartNumberingAfterBreak="0">
    <w:nsid w:val="707A49B5"/>
    <w:multiLevelType w:val="hybridMultilevel"/>
    <w:tmpl w:val="4D9836DC"/>
    <w:lvl w:ilvl="0" w:tplc="FFFFFFFF">
      <w:start w:val="1"/>
      <w:numFmt w:val="decimal"/>
      <w:lvlText w:val="%1."/>
      <w:lvlJc w:val="left"/>
      <w:pPr>
        <w:ind w:left="720" w:hanging="360"/>
      </w:pPr>
      <w:rPr>
        <w:rFonts w:eastAsia="Bookman Old Style" w:cs="TeXGyrePagella"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12313BE"/>
    <w:multiLevelType w:val="hybridMultilevel"/>
    <w:tmpl w:val="155005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2463BB2"/>
    <w:multiLevelType w:val="hybridMultilevel"/>
    <w:tmpl w:val="C1BC02BC"/>
    <w:lvl w:ilvl="0" w:tplc="466E3702">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1" w15:restartNumberingAfterBreak="0">
    <w:nsid w:val="73E27041"/>
    <w:multiLevelType w:val="hybridMultilevel"/>
    <w:tmpl w:val="B150F4DE"/>
    <w:lvl w:ilvl="0" w:tplc="8696BD90">
      <w:start w:val="1"/>
      <w:numFmt w:val="decimal"/>
      <w:lvlText w:val="%1."/>
      <w:lvlJc w:val="left"/>
      <w:pPr>
        <w:ind w:left="469" w:hanging="360"/>
      </w:pPr>
      <w:rPr>
        <w:rFonts w:hint="default"/>
      </w:rPr>
    </w:lvl>
    <w:lvl w:ilvl="1" w:tplc="38090019" w:tentative="1">
      <w:start w:val="1"/>
      <w:numFmt w:val="lowerLetter"/>
      <w:lvlText w:val="%2."/>
      <w:lvlJc w:val="left"/>
      <w:pPr>
        <w:ind w:left="1189" w:hanging="360"/>
      </w:pPr>
    </w:lvl>
    <w:lvl w:ilvl="2" w:tplc="3809001B" w:tentative="1">
      <w:start w:val="1"/>
      <w:numFmt w:val="lowerRoman"/>
      <w:lvlText w:val="%3."/>
      <w:lvlJc w:val="right"/>
      <w:pPr>
        <w:ind w:left="1909" w:hanging="180"/>
      </w:pPr>
    </w:lvl>
    <w:lvl w:ilvl="3" w:tplc="3809000F" w:tentative="1">
      <w:start w:val="1"/>
      <w:numFmt w:val="decimal"/>
      <w:lvlText w:val="%4."/>
      <w:lvlJc w:val="left"/>
      <w:pPr>
        <w:ind w:left="2629" w:hanging="360"/>
      </w:pPr>
    </w:lvl>
    <w:lvl w:ilvl="4" w:tplc="38090019" w:tentative="1">
      <w:start w:val="1"/>
      <w:numFmt w:val="lowerLetter"/>
      <w:lvlText w:val="%5."/>
      <w:lvlJc w:val="left"/>
      <w:pPr>
        <w:ind w:left="3349" w:hanging="360"/>
      </w:pPr>
    </w:lvl>
    <w:lvl w:ilvl="5" w:tplc="3809001B" w:tentative="1">
      <w:start w:val="1"/>
      <w:numFmt w:val="lowerRoman"/>
      <w:lvlText w:val="%6."/>
      <w:lvlJc w:val="right"/>
      <w:pPr>
        <w:ind w:left="4069" w:hanging="180"/>
      </w:pPr>
    </w:lvl>
    <w:lvl w:ilvl="6" w:tplc="3809000F" w:tentative="1">
      <w:start w:val="1"/>
      <w:numFmt w:val="decimal"/>
      <w:lvlText w:val="%7."/>
      <w:lvlJc w:val="left"/>
      <w:pPr>
        <w:ind w:left="4789" w:hanging="360"/>
      </w:pPr>
    </w:lvl>
    <w:lvl w:ilvl="7" w:tplc="38090019" w:tentative="1">
      <w:start w:val="1"/>
      <w:numFmt w:val="lowerLetter"/>
      <w:lvlText w:val="%8."/>
      <w:lvlJc w:val="left"/>
      <w:pPr>
        <w:ind w:left="5509" w:hanging="360"/>
      </w:pPr>
    </w:lvl>
    <w:lvl w:ilvl="8" w:tplc="3809001B" w:tentative="1">
      <w:start w:val="1"/>
      <w:numFmt w:val="lowerRoman"/>
      <w:lvlText w:val="%9."/>
      <w:lvlJc w:val="right"/>
      <w:pPr>
        <w:ind w:left="6229" w:hanging="180"/>
      </w:pPr>
    </w:lvl>
  </w:abstractNum>
  <w:abstractNum w:abstractNumId="82" w15:restartNumberingAfterBreak="0">
    <w:nsid w:val="74DA265C"/>
    <w:multiLevelType w:val="hybridMultilevel"/>
    <w:tmpl w:val="869EE5E2"/>
    <w:lvl w:ilvl="0" w:tplc="72ACB1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464D06"/>
    <w:multiLevelType w:val="hybridMultilevel"/>
    <w:tmpl w:val="B9C8E81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4" w15:restartNumberingAfterBreak="0">
    <w:nsid w:val="76B54EFD"/>
    <w:multiLevelType w:val="hybridMultilevel"/>
    <w:tmpl w:val="314CC16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5" w15:restartNumberingAfterBreak="0">
    <w:nsid w:val="78C4399E"/>
    <w:multiLevelType w:val="hybridMultilevel"/>
    <w:tmpl w:val="9F4A878E"/>
    <w:lvl w:ilvl="0" w:tplc="F886BF68">
      <w:start w:val="1"/>
      <w:numFmt w:val="decimal"/>
      <w:lvlText w:val="%1."/>
      <w:lvlJc w:val="left"/>
      <w:pPr>
        <w:ind w:left="720" w:hanging="360"/>
      </w:pPr>
      <w:rPr>
        <w:rFonts w:hAnsi="Symbol"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6" w15:restartNumberingAfterBreak="0">
    <w:nsid w:val="790748E8"/>
    <w:multiLevelType w:val="hybridMultilevel"/>
    <w:tmpl w:val="FDC64B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AEB635F"/>
    <w:multiLevelType w:val="hybridMultilevel"/>
    <w:tmpl w:val="88DE3888"/>
    <w:lvl w:ilvl="0" w:tplc="ABF2E9A8">
      <w:start w:val="1"/>
      <w:numFmt w:val="decimal"/>
      <w:lvlText w:val="%1."/>
      <w:lvlJc w:val="left"/>
      <w:pPr>
        <w:ind w:left="720" w:hanging="360"/>
      </w:pPr>
      <w:rPr>
        <w:rFonts w:asciiTheme="minorHAnsi" w:hAnsiTheme="minorHAnsi" w:cstheme="minorBidi" w:hint="default"/>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8" w15:restartNumberingAfterBreak="0">
    <w:nsid w:val="7DA74D98"/>
    <w:multiLevelType w:val="hybridMultilevel"/>
    <w:tmpl w:val="3850AC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DCC4FBA"/>
    <w:multiLevelType w:val="multilevel"/>
    <w:tmpl w:val="29A866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F1D5AFF"/>
    <w:multiLevelType w:val="hybridMultilevel"/>
    <w:tmpl w:val="9C365A28"/>
    <w:lvl w:ilvl="0" w:tplc="9D12280C">
      <w:start w:val="1"/>
      <w:numFmt w:val="decimal"/>
      <w:lvlText w:val="%1."/>
      <w:lvlJc w:val="left"/>
      <w:pPr>
        <w:ind w:left="556" w:hanging="465"/>
      </w:pPr>
      <w:rPr>
        <w:rFonts w:ascii="Times New Roman" w:hAnsi="Times New Roman" w:cs="Times New Roman" w:hint="default"/>
        <w:sz w:val="24"/>
      </w:rPr>
    </w:lvl>
    <w:lvl w:ilvl="1" w:tplc="38090019" w:tentative="1">
      <w:start w:val="1"/>
      <w:numFmt w:val="lowerLetter"/>
      <w:lvlText w:val="%2."/>
      <w:lvlJc w:val="left"/>
      <w:pPr>
        <w:ind w:left="1171" w:hanging="360"/>
      </w:pPr>
    </w:lvl>
    <w:lvl w:ilvl="2" w:tplc="3809001B" w:tentative="1">
      <w:start w:val="1"/>
      <w:numFmt w:val="lowerRoman"/>
      <w:lvlText w:val="%3."/>
      <w:lvlJc w:val="right"/>
      <w:pPr>
        <w:ind w:left="1891" w:hanging="180"/>
      </w:pPr>
    </w:lvl>
    <w:lvl w:ilvl="3" w:tplc="3809000F" w:tentative="1">
      <w:start w:val="1"/>
      <w:numFmt w:val="decimal"/>
      <w:lvlText w:val="%4."/>
      <w:lvlJc w:val="left"/>
      <w:pPr>
        <w:ind w:left="2611" w:hanging="360"/>
      </w:pPr>
    </w:lvl>
    <w:lvl w:ilvl="4" w:tplc="38090019" w:tentative="1">
      <w:start w:val="1"/>
      <w:numFmt w:val="lowerLetter"/>
      <w:lvlText w:val="%5."/>
      <w:lvlJc w:val="left"/>
      <w:pPr>
        <w:ind w:left="3331" w:hanging="360"/>
      </w:pPr>
    </w:lvl>
    <w:lvl w:ilvl="5" w:tplc="3809001B" w:tentative="1">
      <w:start w:val="1"/>
      <w:numFmt w:val="lowerRoman"/>
      <w:lvlText w:val="%6."/>
      <w:lvlJc w:val="right"/>
      <w:pPr>
        <w:ind w:left="4051" w:hanging="180"/>
      </w:pPr>
    </w:lvl>
    <w:lvl w:ilvl="6" w:tplc="3809000F" w:tentative="1">
      <w:start w:val="1"/>
      <w:numFmt w:val="decimal"/>
      <w:lvlText w:val="%7."/>
      <w:lvlJc w:val="left"/>
      <w:pPr>
        <w:ind w:left="4771" w:hanging="360"/>
      </w:pPr>
    </w:lvl>
    <w:lvl w:ilvl="7" w:tplc="38090019" w:tentative="1">
      <w:start w:val="1"/>
      <w:numFmt w:val="lowerLetter"/>
      <w:lvlText w:val="%8."/>
      <w:lvlJc w:val="left"/>
      <w:pPr>
        <w:ind w:left="5491" w:hanging="360"/>
      </w:pPr>
    </w:lvl>
    <w:lvl w:ilvl="8" w:tplc="3809001B" w:tentative="1">
      <w:start w:val="1"/>
      <w:numFmt w:val="lowerRoman"/>
      <w:lvlText w:val="%9."/>
      <w:lvlJc w:val="right"/>
      <w:pPr>
        <w:ind w:left="6211" w:hanging="180"/>
      </w:pPr>
    </w:lvl>
  </w:abstractNum>
  <w:num w:numId="1" w16cid:durableId="867792516">
    <w:abstractNumId w:val="59"/>
  </w:num>
  <w:num w:numId="2" w16cid:durableId="721708354">
    <w:abstractNumId w:val="14"/>
  </w:num>
  <w:num w:numId="3" w16cid:durableId="1375544524">
    <w:abstractNumId w:val="41"/>
  </w:num>
  <w:num w:numId="4" w16cid:durableId="1880513355">
    <w:abstractNumId w:val="68"/>
  </w:num>
  <w:num w:numId="5" w16cid:durableId="1007561559">
    <w:abstractNumId w:val="82"/>
  </w:num>
  <w:num w:numId="6" w16cid:durableId="782043394">
    <w:abstractNumId w:val="29"/>
  </w:num>
  <w:num w:numId="7" w16cid:durableId="1932928093">
    <w:abstractNumId w:val="86"/>
  </w:num>
  <w:num w:numId="8" w16cid:durableId="1892691818">
    <w:abstractNumId w:val="44"/>
  </w:num>
  <w:num w:numId="9" w16cid:durableId="804617699">
    <w:abstractNumId w:val="60"/>
  </w:num>
  <w:num w:numId="10" w16cid:durableId="1810785165">
    <w:abstractNumId w:val="81"/>
  </w:num>
  <w:num w:numId="11" w16cid:durableId="1036854891">
    <w:abstractNumId w:val="31"/>
  </w:num>
  <w:num w:numId="12" w16cid:durableId="5789132">
    <w:abstractNumId w:val="19"/>
  </w:num>
  <w:num w:numId="13" w16cid:durableId="1935825173">
    <w:abstractNumId w:val="12"/>
  </w:num>
  <w:num w:numId="14" w16cid:durableId="500391952">
    <w:abstractNumId w:val="83"/>
  </w:num>
  <w:num w:numId="15" w16cid:durableId="97801153">
    <w:abstractNumId w:val="7"/>
  </w:num>
  <w:num w:numId="16" w16cid:durableId="130947761">
    <w:abstractNumId w:val="52"/>
  </w:num>
  <w:num w:numId="17" w16cid:durableId="971907116">
    <w:abstractNumId w:val="20"/>
  </w:num>
  <w:num w:numId="18" w16cid:durableId="1245383652">
    <w:abstractNumId w:val="58"/>
  </w:num>
  <w:num w:numId="19" w16cid:durableId="302661056">
    <w:abstractNumId w:val="65"/>
  </w:num>
  <w:num w:numId="20" w16cid:durableId="1935164147">
    <w:abstractNumId w:val="9"/>
  </w:num>
  <w:num w:numId="21" w16cid:durableId="2016835247">
    <w:abstractNumId w:val="4"/>
  </w:num>
  <w:num w:numId="22" w16cid:durableId="1815758950">
    <w:abstractNumId w:val="47"/>
  </w:num>
  <w:num w:numId="23" w16cid:durableId="2082752065">
    <w:abstractNumId w:val="11"/>
  </w:num>
  <w:num w:numId="24" w16cid:durableId="2053840599">
    <w:abstractNumId w:val="18"/>
  </w:num>
  <w:num w:numId="25" w16cid:durableId="1958171338">
    <w:abstractNumId w:val="39"/>
  </w:num>
  <w:num w:numId="26" w16cid:durableId="862137061">
    <w:abstractNumId w:val="27"/>
  </w:num>
  <w:num w:numId="27" w16cid:durableId="366031367">
    <w:abstractNumId w:val="73"/>
  </w:num>
  <w:num w:numId="28" w16cid:durableId="1600024733">
    <w:abstractNumId w:val="32"/>
  </w:num>
  <w:num w:numId="29" w16cid:durableId="1810243847">
    <w:abstractNumId w:val="64"/>
  </w:num>
  <w:num w:numId="30" w16cid:durableId="793594061">
    <w:abstractNumId w:val="72"/>
  </w:num>
  <w:num w:numId="31" w16cid:durableId="2114125990">
    <w:abstractNumId w:val="22"/>
  </w:num>
  <w:num w:numId="32" w16cid:durableId="396435109">
    <w:abstractNumId w:val="28"/>
  </w:num>
  <w:num w:numId="33" w16cid:durableId="297078207">
    <w:abstractNumId w:val="57"/>
  </w:num>
  <w:num w:numId="34" w16cid:durableId="1231647740">
    <w:abstractNumId w:val="24"/>
  </w:num>
  <w:num w:numId="35" w16cid:durableId="495268621">
    <w:abstractNumId w:val="16"/>
  </w:num>
  <w:num w:numId="36" w16cid:durableId="894052065">
    <w:abstractNumId w:val="30"/>
  </w:num>
  <w:num w:numId="37" w16cid:durableId="1857618638">
    <w:abstractNumId w:val="8"/>
  </w:num>
  <w:num w:numId="38" w16cid:durableId="1802573470">
    <w:abstractNumId w:val="17"/>
  </w:num>
  <w:num w:numId="39" w16cid:durableId="1440682159">
    <w:abstractNumId w:val="0"/>
  </w:num>
  <w:num w:numId="40" w16cid:durableId="1015881486">
    <w:abstractNumId w:val="71"/>
  </w:num>
  <w:num w:numId="41" w16cid:durableId="16279313">
    <w:abstractNumId w:val="54"/>
  </w:num>
  <w:num w:numId="42" w16cid:durableId="1629779327">
    <w:abstractNumId w:val="33"/>
  </w:num>
  <w:num w:numId="43" w16cid:durableId="464809888">
    <w:abstractNumId w:val="50"/>
  </w:num>
  <w:num w:numId="44" w16cid:durableId="599023307">
    <w:abstractNumId w:val="55"/>
  </w:num>
  <w:num w:numId="45" w16cid:durableId="1857187801">
    <w:abstractNumId w:val="3"/>
  </w:num>
  <w:num w:numId="46" w16cid:durableId="1356880571">
    <w:abstractNumId w:val="48"/>
  </w:num>
  <w:num w:numId="47" w16cid:durableId="1603610376">
    <w:abstractNumId w:val="38"/>
  </w:num>
  <w:num w:numId="48" w16cid:durableId="571237254">
    <w:abstractNumId w:val="53"/>
  </w:num>
  <w:num w:numId="49" w16cid:durableId="620107929">
    <w:abstractNumId w:val="46"/>
  </w:num>
  <w:num w:numId="50" w16cid:durableId="1578860503">
    <w:abstractNumId w:val="37"/>
  </w:num>
  <w:num w:numId="51" w16cid:durableId="2048217561">
    <w:abstractNumId w:val="25"/>
  </w:num>
  <w:num w:numId="52" w16cid:durableId="430125158">
    <w:abstractNumId w:val="6"/>
  </w:num>
  <w:num w:numId="53" w16cid:durableId="1343505294">
    <w:abstractNumId w:val="87"/>
  </w:num>
  <w:num w:numId="54" w16cid:durableId="141241572">
    <w:abstractNumId w:val="67"/>
  </w:num>
  <w:num w:numId="55" w16cid:durableId="1043096932">
    <w:abstractNumId w:val="13"/>
  </w:num>
  <w:num w:numId="56" w16cid:durableId="393892940">
    <w:abstractNumId w:val="84"/>
  </w:num>
  <w:num w:numId="57" w16cid:durableId="652296063">
    <w:abstractNumId w:val="51"/>
  </w:num>
  <w:num w:numId="58" w16cid:durableId="1691565632">
    <w:abstractNumId w:val="10"/>
  </w:num>
  <w:num w:numId="59" w16cid:durableId="2122143091">
    <w:abstractNumId w:val="90"/>
  </w:num>
  <w:num w:numId="60" w16cid:durableId="713432470">
    <w:abstractNumId w:val="34"/>
  </w:num>
  <w:num w:numId="61" w16cid:durableId="999232437">
    <w:abstractNumId w:val="77"/>
  </w:num>
  <w:num w:numId="62" w16cid:durableId="2021807727">
    <w:abstractNumId w:val="66"/>
  </w:num>
  <w:num w:numId="63" w16cid:durableId="238641158">
    <w:abstractNumId w:val="74"/>
  </w:num>
  <w:num w:numId="64" w16cid:durableId="1464808613">
    <w:abstractNumId w:val="5"/>
  </w:num>
  <w:num w:numId="65" w16cid:durableId="1579250361">
    <w:abstractNumId w:val="49"/>
  </w:num>
  <w:num w:numId="66" w16cid:durableId="1310087697">
    <w:abstractNumId w:val="80"/>
  </w:num>
  <w:num w:numId="67" w16cid:durableId="1934707281">
    <w:abstractNumId w:val="69"/>
  </w:num>
  <w:num w:numId="68" w16cid:durableId="236329918">
    <w:abstractNumId w:val="23"/>
  </w:num>
  <w:num w:numId="69" w16cid:durableId="1109550830">
    <w:abstractNumId w:val="62"/>
  </w:num>
  <w:num w:numId="70" w16cid:durableId="1001617881">
    <w:abstractNumId w:val="26"/>
  </w:num>
  <w:num w:numId="71" w16cid:durableId="1318337242">
    <w:abstractNumId w:val="43"/>
  </w:num>
  <w:num w:numId="72" w16cid:durableId="2021076689">
    <w:abstractNumId w:val="75"/>
  </w:num>
  <w:num w:numId="73" w16cid:durableId="793913309">
    <w:abstractNumId w:val="89"/>
  </w:num>
  <w:num w:numId="74" w16cid:durableId="631254303">
    <w:abstractNumId w:val="2"/>
  </w:num>
  <w:num w:numId="75" w16cid:durableId="1451438961">
    <w:abstractNumId w:val="85"/>
  </w:num>
  <w:num w:numId="76" w16cid:durableId="1270966844">
    <w:abstractNumId w:val="40"/>
  </w:num>
  <w:num w:numId="77" w16cid:durableId="821509473">
    <w:abstractNumId w:val="1"/>
  </w:num>
  <w:num w:numId="78" w16cid:durableId="898327302">
    <w:abstractNumId w:val="21"/>
  </w:num>
  <w:num w:numId="79" w16cid:durableId="201137893">
    <w:abstractNumId w:val="76"/>
  </w:num>
  <w:num w:numId="80" w16cid:durableId="414396167">
    <w:abstractNumId w:val="79"/>
  </w:num>
  <w:num w:numId="81" w16cid:durableId="1323050389">
    <w:abstractNumId w:val="78"/>
  </w:num>
  <w:num w:numId="82" w16cid:durableId="1132867272">
    <w:abstractNumId w:val="56"/>
  </w:num>
  <w:num w:numId="83" w16cid:durableId="1225679647">
    <w:abstractNumId w:val="63"/>
  </w:num>
  <w:num w:numId="84" w16cid:durableId="713844362">
    <w:abstractNumId w:val="15"/>
  </w:num>
  <w:num w:numId="85" w16cid:durableId="49245338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30828032">
    <w:abstractNumId w:val="45"/>
  </w:num>
  <w:num w:numId="87" w16cid:durableId="1685740355">
    <w:abstractNumId w:val="35"/>
  </w:num>
  <w:num w:numId="88" w16cid:durableId="1728331466">
    <w:abstractNumId w:val="36"/>
  </w:num>
  <w:num w:numId="89" w16cid:durableId="1545554120">
    <w:abstractNumId w:val="70"/>
  </w:num>
  <w:num w:numId="90" w16cid:durableId="602421215">
    <w:abstractNumId w:val="88"/>
  </w:num>
  <w:num w:numId="91" w16cid:durableId="1802187061">
    <w:abstractNumId w:val="4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3MTWzNDM2NjG0NDFT0lEKTi0uzszPAykwrgUAAGryjCwAAAA="/>
  </w:docVars>
  <w:rsids>
    <w:rsidRoot w:val="00EB16E6"/>
    <w:rsid w:val="0000117F"/>
    <w:rsid w:val="00003E83"/>
    <w:rsid w:val="0000432B"/>
    <w:rsid w:val="00005F13"/>
    <w:rsid w:val="0001012E"/>
    <w:rsid w:val="000112F7"/>
    <w:rsid w:val="00017222"/>
    <w:rsid w:val="00017C2C"/>
    <w:rsid w:val="000200D4"/>
    <w:rsid w:val="00020E9B"/>
    <w:rsid w:val="00023BD6"/>
    <w:rsid w:val="0002499A"/>
    <w:rsid w:val="00024A9F"/>
    <w:rsid w:val="00030A5F"/>
    <w:rsid w:val="00032A2F"/>
    <w:rsid w:val="00035ECB"/>
    <w:rsid w:val="00036C0A"/>
    <w:rsid w:val="00037DC6"/>
    <w:rsid w:val="0004351C"/>
    <w:rsid w:val="0005489D"/>
    <w:rsid w:val="0006095A"/>
    <w:rsid w:val="00061034"/>
    <w:rsid w:val="000616DC"/>
    <w:rsid w:val="000648CD"/>
    <w:rsid w:val="00071726"/>
    <w:rsid w:val="00071C25"/>
    <w:rsid w:val="00075B99"/>
    <w:rsid w:val="00081E51"/>
    <w:rsid w:val="00082132"/>
    <w:rsid w:val="000829B5"/>
    <w:rsid w:val="00082BEA"/>
    <w:rsid w:val="00087AD8"/>
    <w:rsid w:val="000A02BF"/>
    <w:rsid w:val="000B0C3D"/>
    <w:rsid w:val="000B47B4"/>
    <w:rsid w:val="000B4FC3"/>
    <w:rsid w:val="000C52BC"/>
    <w:rsid w:val="000C7F4B"/>
    <w:rsid w:val="000D08C6"/>
    <w:rsid w:val="000D0F06"/>
    <w:rsid w:val="000D798C"/>
    <w:rsid w:val="000F6A97"/>
    <w:rsid w:val="0012345F"/>
    <w:rsid w:val="00126202"/>
    <w:rsid w:val="00127CB3"/>
    <w:rsid w:val="00132229"/>
    <w:rsid w:val="00132F9F"/>
    <w:rsid w:val="00141D2F"/>
    <w:rsid w:val="00142EA1"/>
    <w:rsid w:val="00143429"/>
    <w:rsid w:val="00144510"/>
    <w:rsid w:val="001471BF"/>
    <w:rsid w:val="00156410"/>
    <w:rsid w:val="001655AF"/>
    <w:rsid w:val="0017778C"/>
    <w:rsid w:val="00180E33"/>
    <w:rsid w:val="001817B2"/>
    <w:rsid w:val="00186CC1"/>
    <w:rsid w:val="00186F24"/>
    <w:rsid w:val="00187187"/>
    <w:rsid w:val="00193818"/>
    <w:rsid w:val="001946DE"/>
    <w:rsid w:val="00195A16"/>
    <w:rsid w:val="00195A4A"/>
    <w:rsid w:val="00197843"/>
    <w:rsid w:val="001A37F7"/>
    <w:rsid w:val="001A4C27"/>
    <w:rsid w:val="001A7605"/>
    <w:rsid w:val="001B0D4B"/>
    <w:rsid w:val="001B1341"/>
    <w:rsid w:val="001B1521"/>
    <w:rsid w:val="001B609A"/>
    <w:rsid w:val="001C2CA2"/>
    <w:rsid w:val="001C55DA"/>
    <w:rsid w:val="001D17F3"/>
    <w:rsid w:val="001D261D"/>
    <w:rsid w:val="001D37D9"/>
    <w:rsid w:val="001D6C28"/>
    <w:rsid w:val="001E29F9"/>
    <w:rsid w:val="001F7098"/>
    <w:rsid w:val="002061D6"/>
    <w:rsid w:val="00206AB7"/>
    <w:rsid w:val="0021228A"/>
    <w:rsid w:val="0021731E"/>
    <w:rsid w:val="00217C5F"/>
    <w:rsid w:val="00226145"/>
    <w:rsid w:val="0022747C"/>
    <w:rsid w:val="00231230"/>
    <w:rsid w:val="00233103"/>
    <w:rsid w:val="002340B4"/>
    <w:rsid w:val="002401D2"/>
    <w:rsid w:val="002442FE"/>
    <w:rsid w:val="00253496"/>
    <w:rsid w:val="00254793"/>
    <w:rsid w:val="00254BCD"/>
    <w:rsid w:val="00260C7D"/>
    <w:rsid w:val="002617C4"/>
    <w:rsid w:val="00261D0D"/>
    <w:rsid w:val="0026259F"/>
    <w:rsid w:val="002754DD"/>
    <w:rsid w:val="00276A58"/>
    <w:rsid w:val="002824A5"/>
    <w:rsid w:val="00295709"/>
    <w:rsid w:val="002A0817"/>
    <w:rsid w:val="002A219C"/>
    <w:rsid w:val="002A2836"/>
    <w:rsid w:val="002A58CC"/>
    <w:rsid w:val="002A5A7E"/>
    <w:rsid w:val="002B3D97"/>
    <w:rsid w:val="002C1B34"/>
    <w:rsid w:val="002C454A"/>
    <w:rsid w:val="002C6AB5"/>
    <w:rsid w:val="002E25AF"/>
    <w:rsid w:val="002F1CF0"/>
    <w:rsid w:val="002F5238"/>
    <w:rsid w:val="00305173"/>
    <w:rsid w:val="00305D3A"/>
    <w:rsid w:val="00311F66"/>
    <w:rsid w:val="003244A7"/>
    <w:rsid w:val="003246CC"/>
    <w:rsid w:val="003257CD"/>
    <w:rsid w:val="003320E4"/>
    <w:rsid w:val="00336F59"/>
    <w:rsid w:val="00351E65"/>
    <w:rsid w:val="00355B2D"/>
    <w:rsid w:val="00356D89"/>
    <w:rsid w:val="00357B1F"/>
    <w:rsid w:val="003627F1"/>
    <w:rsid w:val="003637C2"/>
    <w:rsid w:val="00363A7B"/>
    <w:rsid w:val="00365AEF"/>
    <w:rsid w:val="00371728"/>
    <w:rsid w:val="00376B47"/>
    <w:rsid w:val="0038192C"/>
    <w:rsid w:val="00384BA7"/>
    <w:rsid w:val="003862F5"/>
    <w:rsid w:val="00387546"/>
    <w:rsid w:val="0039360B"/>
    <w:rsid w:val="003943C0"/>
    <w:rsid w:val="003A04A0"/>
    <w:rsid w:val="003A3567"/>
    <w:rsid w:val="003A5364"/>
    <w:rsid w:val="003A70F5"/>
    <w:rsid w:val="003B4868"/>
    <w:rsid w:val="003B7CA1"/>
    <w:rsid w:val="003C368F"/>
    <w:rsid w:val="003C6C43"/>
    <w:rsid w:val="003E0D44"/>
    <w:rsid w:val="003E3AF7"/>
    <w:rsid w:val="003E5BED"/>
    <w:rsid w:val="003E6556"/>
    <w:rsid w:val="003E676F"/>
    <w:rsid w:val="003F787E"/>
    <w:rsid w:val="00406157"/>
    <w:rsid w:val="0041183B"/>
    <w:rsid w:val="00420DB1"/>
    <w:rsid w:val="00422F0B"/>
    <w:rsid w:val="00424262"/>
    <w:rsid w:val="004248CC"/>
    <w:rsid w:val="00433CB1"/>
    <w:rsid w:val="00441C67"/>
    <w:rsid w:val="00451353"/>
    <w:rsid w:val="00455E4E"/>
    <w:rsid w:val="004640D9"/>
    <w:rsid w:val="00465ABA"/>
    <w:rsid w:val="00480554"/>
    <w:rsid w:val="0048329B"/>
    <w:rsid w:val="0048347B"/>
    <w:rsid w:val="004836CC"/>
    <w:rsid w:val="00483F75"/>
    <w:rsid w:val="00484091"/>
    <w:rsid w:val="0048576D"/>
    <w:rsid w:val="004862A7"/>
    <w:rsid w:val="00492985"/>
    <w:rsid w:val="004933AD"/>
    <w:rsid w:val="004939F6"/>
    <w:rsid w:val="00496BB5"/>
    <w:rsid w:val="004A4EE1"/>
    <w:rsid w:val="004A5596"/>
    <w:rsid w:val="004B10B3"/>
    <w:rsid w:val="004B4836"/>
    <w:rsid w:val="004B4E0B"/>
    <w:rsid w:val="004B7E56"/>
    <w:rsid w:val="004C0B08"/>
    <w:rsid w:val="004D2EBB"/>
    <w:rsid w:val="004E32F2"/>
    <w:rsid w:val="004E3587"/>
    <w:rsid w:val="004E3F1D"/>
    <w:rsid w:val="004E4A6D"/>
    <w:rsid w:val="004E56FF"/>
    <w:rsid w:val="004F0CB5"/>
    <w:rsid w:val="004F0F2B"/>
    <w:rsid w:val="004F6645"/>
    <w:rsid w:val="004F6D29"/>
    <w:rsid w:val="005051A3"/>
    <w:rsid w:val="00516ADF"/>
    <w:rsid w:val="0052018C"/>
    <w:rsid w:val="005214D8"/>
    <w:rsid w:val="005234C5"/>
    <w:rsid w:val="00523813"/>
    <w:rsid w:val="0052487D"/>
    <w:rsid w:val="00525152"/>
    <w:rsid w:val="00540699"/>
    <w:rsid w:val="00543C35"/>
    <w:rsid w:val="0054413E"/>
    <w:rsid w:val="0054642B"/>
    <w:rsid w:val="00546440"/>
    <w:rsid w:val="00547219"/>
    <w:rsid w:val="00557AFD"/>
    <w:rsid w:val="00562A64"/>
    <w:rsid w:val="00566AE3"/>
    <w:rsid w:val="00570A29"/>
    <w:rsid w:val="00580FF1"/>
    <w:rsid w:val="00582309"/>
    <w:rsid w:val="005847E9"/>
    <w:rsid w:val="00590A23"/>
    <w:rsid w:val="0059182F"/>
    <w:rsid w:val="005A1310"/>
    <w:rsid w:val="005A5C5F"/>
    <w:rsid w:val="005A7185"/>
    <w:rsid w:val="005C32A9"/>
    <w:rsid w:val="005C4901"/>
    <w:rsid w:val="005C5C99"/>
    <w:rsid w:val="005D16CB"/>
    <w:rsid w:val="005D6FBF"/>
    <w:rsid w:val="005E7798"/>
    <w:rsid w:val="005F286E"/>
    <w:rsid w:val="005F5057"/>
    <w:rsid w:val="005F743B"/>
    <w:rsid w:val="005F76AA"/>
    <w:rsid w:val="005F7C71"/>
    <w:rsid w:val="005F7F80"/>
    <w:rsid w:val="0060339A"/>
    <w:rsid w:val="006059C2"/>
    <w:rsid w:val="00613871"/>
    <w:rsid w:val="0061623E"/>
    <w:rsid w:val="00617BAB"/>
    <w:rsid w:val="00617ECD"/>
    <w:rsid w:val="00623C6D"/>
    <w:rsid w:val="006300BF"/>
    <w:rsid w:val="00636364"/>
    <w:rsid w:val="0064411B"/>
    <w:rsid w:val="006443FF"/>
    <w:rsid w:val="006447D3"/>
    <w:rsid w:val="0064485B"/>
    <w:rsid w:val="00657206"/>
    <w:rsid w:val="006605C6"/>
    <w:rsid w:val="00663EF8"/>
    <w:rsid w:val="0066552D"/>
    <w:rsid w:val="00671AB9"/>
    <w:rsid w:val="00680597"/>
    <w:rsid w:val="00692AAA"/>
    <w:rsid w:val="0069526C"/>
    <w:rsid w:val="006A1FA8"/>
    <w:rsid w:val="006A48E5"/>
    <w:rsid w:val="006A7ACB"/>
    <w:rsid w:val="006B3D28"/>
    <w:rsid w:val="006B55F2"/>
    <w:rsid w:val="006D6996"/>
    <w:rsid w:val="006E1248"/>
    <w:rsid w:val="006E21C8"/>
    <w:rsid w:val="006E2468"/>
    <w:rsid w:val="006E2EE3"/>
    <w:rsid w:val="006E4CEE"/>
    <w:rsid w:val="006F39C0"/>
    <w:rsid w:val="006F5ADD"/>
    <w:rsid w:val="006F7A15"/>
    <w:rsid w:val="00706FF9"/>
    <w:rsid w:val="00707C65"/>
    <w:rsid w:val="007110E8"/>
    <w:rsid w:val="00711C39"/>
    <w:rsid w:val="00712329"/>
    <w:rsid w:val="007129FC"/>
    <w:rsid w:val="00713CA3"/>
    <w:rsid w:val="00723BF5"/>
    <w:rsid w:val="00732F7B"/>
    <w:rsid w:val="00733546"/>
    <w:rsid w:val="00747F79"/>
    <w:rsid w:val="007516FF"/>
    <w:rsid w:val="00757458"/>
    <w:rsid w:val="007605CD"/>
    <w:rsid w:val="0077121C"/>
    <w:rsid w:val="00777239"/>
    <w:rsid w:val="00777E97"/>
    <w:rsid w:val="00786659"/>
    <w:rsid w:val="007927D2"/>
    <w:rsid w:val="00794E01"/>
    <w:rsid w:val="007A292A"/>
    <w:rsid w:val="007A5439"/>
    <w:rsid w:val="007A7D46"/>
    <w:rsid w:val="007C2B32"/>
    <w:rsid w:val="007D29EE"/>
    <w:rsid w:val="007E1252"/>
    <w:rsid w:val="007E2EA1"/>
    <w:rsid w:val="007F208E"/>
    <w:rsid w:val="007F3700"/>
    <w:rsid w:val="007F5D72"/>
    <w:rsid w:val="007F6027"/>
    <w:rsid w:val="00800239"/>
    <w:rsid w:val="00802F55"/>
    <w:rsid w:val="0080719E"/>
    <w:rsid w:val="00807782"/>
    <w:rsid w:val="008078E1"/>
    <w:rsid w:val="00816C20"/>
    <w:rsid w:val="00830A94"/>
    <w:rsid w:val="008312C5"/>
    <w:rsid w:val="00833136"/>
    <w:rsid w:val="00835FA0"/>
    <w:rsid w:val="00844263"/>
    <w:rsid w:val="00845F64"/>
    <w:rsid w:val="008572B2"/>
    <w:rsid w:val="00860AE3"/>
    <w:rsid w:val="00873ED5"/>
    <w:rsid w:val="0087650C"/>
    <w:rsid w:val="00882ED4"/>
    <w:rsid w:val="00885423"/>
    <w:rsid w:val="008901D5"/>
    <w:rsid w:val="008935BE"/>
    <w:rsid w:val="0089606A"/>
    <w:rsid w:val="008A7700"/>
    <w:rsid w:val="008B02E6"/>
    <w:rsid w:val="008B3E58"/>
    <w:rsid w:val="008B663F"/>
    <w:rsid w:val="008B7E35"/>
    <w:rsid w:val="008C1089"/>
    <w:rsid w:val="008C135F"/>
    <w:rsid w:val="008C4FCE"/>
    <w:rsid w:val="008C555C"/>
    <w:rsid w:val="008C6E31"/>
    <w:rsid w:val="008C7B3D"/>
    <w:rsid w:val="008D2D2D"/>
    <w:rsid w:val="008D3234"/>
    <w:rsid w:val="008D5867"/>
    <w:rsid w:val="008D7B74"/>
    <w:rsid w:val="008D7D8A"/>
    <w:rsid w:val="008E081C"/>
    <w:rsid w:val="008E2F5A"/>
    <w:rsid w:val="008E3065"/>
    <w:rsid w:val="008F00C4"/>
    <w:rsid w:val="008F1570"/>
    <w:rsid w:val="008F45E9"/>
    <w:rsid w:val="00902442"/>
    <w:rsid w:val="0090749D"/>
    <w:rsid w:val="0090777B"/>
    <w:rsid w:val="00911DEE"/>
    <w:rsid w:val="00925F09"/>
    <w:rsid w:val="0093108C"/>
    <w:rsid w:val="0093352B"/>
    <w:rsid w:val="00933705"/>
    <w:rsid w:val="00936633"/>
    <w:rsid w:val="00936C9B"/>
    <w:rsid w:val="009378FE"/>
    <w:rsid w:val="00941BA0"/>
    <w:rsid w:val="00944163"/>
    <w:rsid w:val="00945159"/>
    <w:rsid w:val="00946C38"/>
    <w:rsid w:val="00961764"/>
    <w:rsid w:val="00962757"/>
    <w:rsid w:val="009628C4"/>
    <w:rsid w:val="00964800"/>
    <w:rsid w:val="009738EF"/>
    <w:rsid w:val="009760A2"/>
    <w:rsid w:val="00980ED2"/>
    <w:rsid w:val="00986100"/>
    <w:rsid w:val="009878FC"/>
    <w:rsid w:val="0099510B"/>
    <w:rsid w:val="00996945"/>
    <w:rsid w:val="00996CC5"/>
    <w:rsid w:val="009A0475"/>
    <w:rsid w:val="009A05D1"/>
    <w:rsid w:val="009A2045"/>
    <w:rsid w:val="009B1F1C"/>
    <w:rsid w:val="009B258A"/>
    <w:rsid w:val="009B49A7"/>
    <w:rsid w:val="009B6917"/>
    <w:rsid w:val="009C11F2"/>
    <w:rsid w:val="009C2EFA"/>
    <w:rsid w:val="009C6CCB"/>
    <w:rsid w:val="009C7208"/>
    <w:rsid w:val="009D327E"/>
    <w:rsid w:val="009D597D"/>
    <w:rsid w:val="009D6559"/>
    <w:rsid w:val="009D69D5"/>
    <w:rsid w:val="009E06EF"/>
    <w:rsid w:val="009E6755"/>
    <w:rsid w:val="009E7EED"/>
    <w:rsid w:val="009F2399"/>
    <w:rsid w:val="009F287F"/>
    <w:rsid w:val="009F386D"/>
    <w:rsid w:val="009F3A32"/>
    <w:rsid w:val="009F43C0"/>
    <w:rsid w:val="009F5F42"/>
    <w:rsid w:val="00A0214D"/>
    <w:rsid w:val="00A10529"/>
    <w:rsid w:val="00A10F19"/>
    <w:rsid w:val="00A15C69"/>
    <w:rsid w:val="00A165B8"/>
    <w:rsid w:val="00A23F38"/>
    <w:rsid w:val="00A3234A"/>
    <w:rsid w:val="00A33757"/>
    <w:rsid w:val="00A3768D"/>
    <w:rsid w:val="00A42500"/>
    <w:rsid w:val="00A46273"/>
    <w:rsid w:val="00A50780"/>
    <w:rsid w:val="00A524C4"/>
    <w:rsid w:val="00A5442B"/>
    <w:rsid w:val="00A554C0"/>
    <w:rsid w:val="00A5648A"/>
    <w:rsid w:val="00A56D44"/>
    <w:rsid w:val="00A76706"/>
    <w:rsid w:val="00A84F99"/>
    <w:rsid w:val="00A861BC"/>
    <w:rsid w:val="00A903F0"/>
    <w:rsid w:val="00A90FAF"/>
    <w:rsid w:val="00A94C7F"/>
    <w:rsid w:val="00A960F6"/>
    <w:rsid w:val="00AA0148"/>
    <w:rsid w:val="00AA184B"/>
    <w:rsid w:val="00AA39AA"/>
    <w:rsid w:val="00AB0F56"/>
    <w:rsid w:val="00AC732A"/>
    <w:rsid w:val="00AD0B2D"/>
    <w:rsid w:val="00AD5A58"/>
    <w:rsid w:val="00AD72BE"/>
    <w:rsid w:val="00AD7825"/>
    <w:rsid w:val="00AE02A6"/>
    <w:rsid w:val="00AE3F9D"/>
    <w:rsid w:val="00AF1422"/>
    <w:rsid w:val="00AF306F"/>
    <w:rsid w:val="00AF31C1"/>
    <w:rsid w:val="00B05A9B"/>
    <w:rsid w:val="00B05BF3"/>
    <w:rsid w:val="00B1169F"/>
    <w:rsid w:val="00B1180D"/>
    <w:rsid w:val="00B31766"/>
    <w:rsid w:val="00B32899"/>
    <w:rsid w:val="00B334F0"/>
    <w:rsid w:val="00B36FD0"/>
    <w:rsid w:val="00B42C26"/>
    <w:rsid w:val="00B4501E"/>
    <w:rsid w:val="00B51127"/>
    <w:rsid w:val="00B51532"/>
    <w:rsid w:val="00B53650"/>
    <w:rsid w:val="00B55A97"/>
    <w:rsid w:val="00B56849"/>
    <w:rsid w:val="00B61304"/>
    <w:rsid w:val="00B72335"/>
    <w:rsid w:val="00B728A9"/>
    <w:rsid w:val="00B733AA"/>
    <w:rsid w:val="00B73A59"/>
    <w:rsid w:val="00B73B5A"/>
    <w:rsid w:val="00B81F1E"/>
    <w:rsid w:val="00B862E8"/>
    <w:rsid w:val="00BA46E2"/>
    <w:rsid w:val="00BC407A"/>
    <w:rsid w:val="00BD0B98"/>
    <w:rsid w:val="00BD50A3"/>
    <w:rsid w:val="00BD69CA"/>
    <w:rsid w:val="00BD6F9D"/>
    <w:rsid w:val="00BD7839"/>
    <w:rsid w:val="00BF6792"/>
    <w:rsid w:val="00BF6DAC"/>
    <w:rsid w:val="00C0026C"/>
    <w:rsid w:val="00C0211A"/>
    <w:rsid w:val="00C11048"/>
    <w:rsid w:val="00C2321F"/>
    <w:rsid w:val="00C25560"/>
    <w:rsid w:val="00C25BD3"/>
    <w:rsid w:val="00C27FD9"/>
    <w:rsid w:val="00C35122"/>
    <w:rsid w:val="00C3571A"/>
    <w:rsid w:val="00C41217"/>
    <w:rsid w:val="00C43D6E"/>
    <w:rsid w:val="00C50FD4"/>
    <w:rsid w:val="00C52100"/>
    <w:rsid w:val="00C55627"/>
    <w:rsid w:val="00C6639D"/>
    <w:rsid w:val="00C664D0"/>
    <w:rsid w:val="00C72C21"/>
    <w:rsid w:val="00C72EAE"/>
    <w:rsid w:val="00C7692D"/>
    <w:rsid w:val="00C800E4"/>
    <w:rsid w:val="00C81CFB"/>
    <w:rsid w:val="00C83D72"/>
    <w:rsid w:val="00C85117"/>
    <w:rsid w:val="00C856CD"/>
    <w:rsid w:val="00C8776E"/>
    <w:rsid w:val="00C90761"/>
    <w:rsid w:val="00C92575"/>
    <w:rsid w:val="00C959D6"/>
    <w:rsid w:val="00CA5BBB"/>
    <w:rsid w:val="00CA6A14"/>
    <w:rsid w:val="00CA6F7C"/>
    <w:rsid w:val="00CB114B"/>
    <w:rsid w:val="00CB3744"/>
    <w:rsid w:val="00CD1632"/>
    <w:rsid w:val="00CD4510"/>
    <w:rsid w:val="00CD7F23"/>
    <w:rsid w:val="00CE0E4B"/>
    <w:rsid w:val="00CF51E6"/>
    <w:rsid w:val="00CF53A8"/>
    <w:rsid w:val="00CF62D9"/>
    <w:rsid w:val="00CF78EF"/>
    <w:rsid w:val="00D0758F"/>
    <w:rsid w:val="00D102C2"/>
    <w:rsid w:val="00D11359"/>
    <w:rsid w:val="00D1224C"/>
    <w:rsid w:val="00D25F5C"/>
    <w:rsid w:val="00D30D6C"/>
    <w:rsid w:val="00D31395"/>
    <w:rsid w:val="00D364A3"/>
    <w:rsid w:val="00D36A99"/>
    <w:rsid w:val="00D375CD"/>
    <w:rsid w:val="00D37A38"/>
    <w:rsid w:val="00D403C0"/>
    <w:rsid w:val="00D40D4C"/>
    <w:rsid w:val="00D5113B"/>
    <w:rsid w:val="00D54144"/>
    <w:rsid w:val="00D64AED"/>
    <w:rsid w:val="00D6514D"/>
    <w:rsid w:val="00D73719"/>
    <w:rsid w:val="00D80841"/>
    <w:rsid w:val="00D83BB4"/>
    <w:rsid w:val="00D907A5"/>
    <w:rsid w:val="00D96486"/>
    <w:rsid w:val="00D96A44"/>
    <w:rsid w:val="00D96D0B"/>
    <w:rsid w:val="00DA1F6A"/>
    <w:rsid w:val="00DA7599"/>
    <w:rsid w:val="00DC4304"/>
    <w:rsid w:val="00DC5019"/>
    <w:rsid w:val="00DC5935"/>
    <w:rsid w:val="00DC6BA0"/>
    <w:rsid w:val="00DC7C4E"/>
    <w:rsid w:val="00DD468A"/>
    <w:rsid w:val="00DD611A"/>
    <w:rsid w:val="00DE0259"/>
    <w:rsid w:val="00DE208F"/>
    <w:rsid w:val="00DE5F59"/>
    <w:rsid w:val="00DF1B8A"/>
    <w:rsid w:val="00DF2FF7"/>
    <w:rsid w:val="00E1337C"/>
    <w:rsid w:val="00E14DB9"/>
    <w:rsid w:val="00E16155"/>
    <w:rsid w:val="00E25679"/>
    <w:rsid w:val="00E258A3"/>
    <w:rsid w:val="00E25D55"/>
    <w:rsid w:val="00E313A0"/>
    <w:rsid w:val="00E3390D"/>
    <w:rsid w:val="00E349A7"/>
    <w:rsid w:val="00E37334"/>
    <w:rsid w:val="00E403C7"/>
    <w:rsid w:val="00E47BCA"/>
    <w:rsid w:val="00E52050"/>
    <w:rsid w:val="00E52D1E"/>
    <w:rsid w:val="00E53B54"/>
    <w:rsid w:val="00E63383"/>
    <w:rsid w:val="00E72777"/>
    <w:rsid w:val="00E755D1"/>
    <w:rsid w:val="00E97E36"/>
    <w:rsid w:val="00EA00BB"/>
    <w:rsid w:val="00EA4F0C"/>
    <w:rsid w:val="00EA5C74"/>
    <w:rsid w:val="00EA622D"/>
    <w:rsid w:val="00EA79C7"/>
    <w:rsid w:val="00EB05EB"/>
    <w:rsid w:val="00EB11F0"/>
    <w:rsid w:val="00EB16E6"/>
    <w:rsid w:val="00EB7612"/>
    <w:rsid w:val="00EC69C5"/>
    <w:rsid w:val="00ED4603"/>
    <w:rsid w:val="00EF1182"/>
    <w:rsid w:val="00EF3DEB"/>
    <w:rsid w:val="00F013F9"/>
    <w:rsid w:val="00F03C69"/>
    <w:rsid w:val="00F05D8A"/>
    <w:rsid w:val="00F1157C"/>
    <w:rsid w:val="00F14C50"/>
    <w:rsid w:val="00F16AD7"/>
    <w:rsid w:val="00F26D0F"/>
    <w:rsid w:val="00F320A6"/>
    <w:rsid w:val="00F4195D"/>
    <w:rsid w:val="00F41D26"/>
    <w:rsid w:val="00F4417A"/>
    <w:rsid w:val="00F451BC"/>
    <w:rsid w:val="00F452A9"/>
    <w:rsid w:val="00F455A6"/>
    <w:rsid w:val="00F56CBE"/>
    <w:rsid w:val="00F63D16"/>
    <w:rsid w:val="00F64E2B"/>
    <w:rsid w:val="00F66C2F"/>
    <w:rsid w:val="00F774B7"/>
    <w:rsid w:val="00F86ED4"/>
    <w:rsid w:val="00F91316"/>
    <w:rsid w:val="00F9659B"/>
    <w:rsid w:val="00F97306"/>
    <w:rsid w:val="00FA05D7"/>
    <w:rsid w:val="00FA58BA"/>
    <w:rsid w:val="00FB5C87"/>
    <w:rsid w:val="00FC7EAC"/>
    <w:rsid w:val="00FD416D"/>
    <w:rsid w:val="00FD525C"/>
    <w:rsid w:val="00FE34A1"/>
    <w:rsid w:val="00FF172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B16CE"/>
  <w15:docId w15:val="{32519D48-3258-4B72-B92C-CB430D8C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23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rsid w:val="00757458"/>
    <w:pPr>
      <w:spacing w:before="100" w:beforeAutospacing="1" w:after="100" w:afterAutospacing="1" w:line="240" w:lineRule="auto"/>
      <w:outlineLvl w:val="1"/>
    </w:pPr>
    <w:rPr>
      <w:rFonts w:ascii="Times New Roman" w:eastAsia="Times New Roman" w:hAnsi="Times New Roman" w:cs="Times New Roman"/>
      <w:b/>
      <w:bCs/>
      <w:sz w:val="36"/>
      <w:szCs w:val="3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Header Char1"/>
    <w:basedOn w:val="Normal"/>
    <w:link w:val="ListParagraphChar"/>
    <w:uiPriority w:val="99"/>
    <w:qFormat/>
    <w:rsid w:val="00EB16E6"/>
    <w:pPr>
      <w:ind w:left="720"/>
      <w:contextualSpacing/>
    </w:pPr>
  </w:style>
  <w:style w:type="paragraph" w:styleId="Caption">
    <w:name w:val="caption"/>
    <w:basedOn w:val="Normal"/>
    <w:next w:val="Normal"/>
    <w:uiPriority w:val="35"/>
    <w:unhideWhenUsed/>
    <w:qFormat/>
    <w:rsid w:val="002A219C"/>
    <w:pPr>
      <w:spacing w:line="240" w:lineRule="auto"/>
    </w:pPr>
    <w:rPr>
      <w:rFonts w:ascii="Calibri" w:eastAsia="Calibri" w:hAnsi="Calibri" w:cs="Times New Roman"/>
      <w:b/>
      <w:bCs/>
      <w:color w:val="5B9BD5"/>
      <w:sz w:val="18"/>
      <w:szCs w:val="18"/>
    </w:rPr>
  </w:style>
  <w:style w:type="paragraph" w:styleId="BalloonText">
    <w:name w:val="Balloon Text"/>
    <w:basedOn w:val="Normal"/>
    <w:link w:val="BalloonTextChar"/>
    <w:uiPriority w:val="99"/>
    <w:semiHidden/>
    <w:unhideWhenUsed/>
    <w:rsid w:val="002A21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19C"/>
    <w:rPr>
      <w:rFonts w:ascii="Tahoma" w:hAnsi="Tahoma" w:cs="Tahoma"/>
      <w:sz w:val="16"/>
      <w:szCs w:val="16"/>
    </w:rPr>
  </w:style>
  <w:style w:type="character" w:styleId="CommentReference">
    <w:name w:val="annotation reference"/>
    <w:basedOn w:val="DefaultParagraphFont"/>
    <w:uiPriority w:val="99"/>
    <w:semiHidden/>
    <w:unhideWhenUsed/>
    <w:rsid w:val="0026259F"/>
    <w:rPr>
      <w:sz w:val="16"/>
      <w:szCs w:val="16"/>
    </w:rPr>
  </w:style>
  <w:style w:type="paragraph" w:styleId="CommentText">
    <w:name w:val="annotation text"/>
    <w:basedOn w:val="Normal"/>
    <w:link w:val="CommentTextChar"/>
    <w:uiPriority w:val="99"/>
    <w:semiHidden/>
    <w:unhideWhenUsed/>
    <w:rsid w:val="0026259F"/>
    <w:pPr>
      <w:spacing w:line="240" w:lineRule="auto"/>
    </w:pPr>
    <w:rPr>
      <w:sz w:val="20"/>
      <w:szCs w:val="20"/>
    </w:rPr>
  </w:style>
  <w:style w:type="character" w:customStyle="1" w:styleId="CommentTextChar">
    <w:name w:val="Comment Text Char"/>
    <w:basedOn w:val="DefaultParagraphFont"/>
    <w:link w:val="CommentText"/>
    <w:uiPriority w:val="99"/>
    <w:semiHidden/>
    <w:rsid w:val="0026259F"/>
    <w:rPr>
      <w:sz w:val="20"/>
      <w:szCs w:val="20"/>
    </w:rPr>
  </w:style>
  <w:style w:type="paragraph" w:styleId="CommentSubject">
    <w:name w:val="annotation subject"/>
    <w:basedOn w:val="CommentText"/>
    <w:next w:val="CommentText"/>
    <w:link w:val="CommentSubjectChar"/>
    <w:uiPriority w:val="99"/>
    <w:semiHidden/>
    <w:unhideWhenUsed/>
    <w:rsid w:val="0026259F"/>
    <w:rPr>
      <w:b/>
      <w:bCs/>
    </w:rPr>
  </w:style>
  <w:style w:type="character" w:customStyle="1" w:styleId="CommentSubjectChar">
    <w:name w:val="Comment Subject Char"/>
    <w:basedOn w:val="CommentTextChar"/>
    <w:link w:val="CommentSubject"/>
    <w:uiPriority w:val="99"/>
    <w:semiHidden/>
    <w:rsid w:val="0026259F"/>
    <w:rPr>
      <w:b/>
      <w:bCs/>
      <w:sz w:val="20"/>
      <w:szCs w:val="20"/>
    </w:rPr>
  </w:style>
  <w:style w:type="character" w:styleId="Hyperlink">
    <w:name w:val="Hyperlink"/>
    <w:uiPriority w:val="99"/>
    <w:unhideWhenUsed/>
    <w:rsid w:val="00082BEA"/>
    <w:rPr>
      <w:color w:val="0563C1"/>
      <w:u w:val="single"/>
    </w:rPr>
  </w:style>
  <w:style w:type="paragraph" w:customStyle="1" w:styleId="TableParagraph">
    <w:name w:val="Table Paragraph"/>
    <w:basedOn w:val="Normal"/>
    <w:uiPriority w:val="1"/>
    <w:qFormat/>
    <w:rsid w:val="00082BEA"/>
    <w:pPr>
      <w:widowControl w:val="0"/>
      <w:autoSpaceDE w:val="0"/>
      <w:autoSpaceDN w:val="0"/>
      <w:spacing w:after="0" w:line="240" w:lineRule="auto"/>
    </w:pPr>
    <w:rPr>
      <w:rFonts w:ascii="TeXGyrePagella" w:eastAsia="TeXGyrePagella" w:hAnsi="TeXGyrePagella" w:cs="TeXGyrePagella"/>
      <w:lang w:val="id"/>
    </w:rPr>
  </w:style>
  <w:style w:type="paragraph" w:styleId="Header">
    <w:name w:val="header"/>
    <w:basedOn w:val="Normal"/>
    <w:link w:val="HeaderChar"/>
    <w:uiPriority w:val="99"/>
    <w:unhideWhenUsed/>
    <w:rsid w:val="00082B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2BEA"/>
  </w:style>
  <w:style w:type="paragraph" w:styleId="Footer">
    <w:name w:val="footer"/>
    <w:basedOn w:val="Normal"/>
    <w:link w:val="FooterChar"/>
    <w:uiPriority w:val="99"/>
    <w:unhideWhenUsed/>
    <w:rsid w:val="00082B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2BEA"/>
  </w:style>
  <w:style w:type="character" w:customStyle="1" w:styleId="ListParagraphChar">
    <w:name w:val="List Paragraph Char"/>
    <w:aliases w:val="Body of text Char,List Paragraph1 Char,Header Char1 Char"/>
    <w:link w:val="ListParagraph"/>
    <w:uiPriority w:val="34"/>
    <w:qFormat/>
    <w:locked/>
    <w:rsid w:val="00071C25"/>
  </w:style>
  <w:style w:type="table" w:styleId="TableGrid">
    <w:name w:val="Table Grid"/>
    <w:basedOn w:val="TableNormal"/>
    <w:uiPriority w:val="59"/>
    <w:qFormat/>
    <w:rsid w:val="00F11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3">
    <w:name w:val="Light List Accent 3"/>
    <w:basedOn w:val="TableNormal"/>
    <w:uiPriority w:val="61"/>
    <w:rsid w:val="00F451BC"/>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Heading2Char">
    <w:name w:val="Heading 2 Char"/>
    <w:basedOn w:val="DefaultParagraphFont"/>
    <w:link w:val="Heading2"/>
    <w:uiPriority w:val="9"/>
    <w:rsid w:val="00757458"/>
    <w:rPr>
      <w:rFonts w:ascii="Times New Roman" w:eastAsia="Times New Roman" w:hAnsi="Times New Roman" w:cs="Times New Roman"/>
      <w:b/>
      <w:bCs/>
      <w:sz w:val="36"/>
      <w:szCs w:val="36"/>
      <w:lang w:val="zh-CN" w:eastAsia="zh-CN"/>
    </w:rPr>
  </w:style>
  <w:style w:type="paragraph" w:customStyle="1" w:styleId="Default">
    <w:name w:val="Default"/>
    <w:rsid w:val="00757458"/>
    <w:pPr>
      <w:autoSpaceDE w:val="0"/>
      <w:autoSpaceDN w:val="0"/>
      <w:adjustRightInd w:val="0"/>
      <w:spacing w:after="0" w:line="240" w:lineRule="auto"/>
    </w:pPr>
    <w:rPr>
      <w:rFonts w:ascii="Calibri" w:hAnsi="Calibri" w:cs="Calibri"/>
      <w:color w:val="000000"/>
      <w:sz w:val="24"/>
      <w:szCs w:val="24"/>
      <w:lang w:val="zh-CN" w:eastAsia="zh-CN"/>
    </w:rPr>
  </w:style>
  <w:style w:type="character" w:customStyle="1" w:styleId="Heading1Char">
    <w:name w:val="Heading 1 Char"/>
    <w:basedOn w:val="DefaultParagraphFont"/>
    <w:link w:val="Heading1"/>
    <w:uiPriority w:val="9"/>
    <w:rsid w:val="009F2399"/>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9F2399"/>
    <w:pPr>
      <w:widowControl w:val="0"/>
      <w:autoSpaceDE w:val="0"/>
      <w:autoSpaceDN w:val="0"/>
      <w:spacing w:after="0" w:line="240" w:lineRule="auto"/>
    </w:pPr>
    <w:rPr>
      <w:rFonts w:ascii="Times New Roman" w:eastAsia="Times New Roman" w:hAnsi="Times New Roman" w:cs="Times New Roman"/>
      <w:sz w:val="24"/>
      <w:szCs w:val="24"/>
      <w:lang w:val="id"/>
    </w:rPr>
  </w:style>
  <w:style w:type="character" w:customStyle="1" w:styleId="BodyTextChar">
    <w:name w:val="Body Text Char"/>
    <w:basedOn w:val="DefaultParagraphFont"/>
    <w:link w:val="BodyText"/>
    <w:uiPriority w:val="1"/>
    <w:rsid w:val="009F2399"/>
    <w:rPr>
      <w:rFonts w:ascii="Times New Roman" w:eastAsia="Times New Roman" w:hAnsi="Times New Roman" w:cs="Times New Roman"/>
      <w:sz w:val="24"/>
      <w:szCs w:val="24"/>
      <w:lang w:val="id"/>
    </w:rPr>
  </w:style>
  <w:style w:type="paragraph" w:styleId="BodyTextIndent3">
    <w:name w:val="Body Text Indent 3"/>
    <w:basedOn w:val="Normal"/>
    <w:link w:val="BodyTextIndent3Char"/>
    <w:uiPriority w:val="99"/>
    <w:unhideWhenUsed/>
    <w:rsid w:val="00036C0A"/>
    <w:pPr>
      <w:spacing w:after="120"/>
      <w:ind w:left="283"/>
    </w:pPr>
    <w:rPr>
      <w:rFonts w:ascii="Calibri" w:eastAsia="Times New Roman" w:hAnsi="Calibri" w:cs="Times New Roman"/>
      <w:sz w:val="16"/>
      <w:szCs w:val="16"/>
      <w:lang w:val="id-ID"/>
    </w:rPr>
  </w:style>
  <w:style w:type="character" w:customStyle="1" w:styleId="BodyTextIndent3Char">
    <w:name w:val="Body Text Indent 3 Char"/>
    <w:basedOn w:val="DefaultParagraphFont"/>
    <w:link w:val="BodyTextIndent3"/>
    <w:uiPriority w:val="99"/>
    <w:rsid w:val="00036C0A"/>
    <w:rPr>
      <w:rFonts w:ascii="Calibri" w:eastAsia="Times New Roman" w:hAnsi="Calibri" w:cs="Times New Roman"/>
      <w:sz w:val="16"/>
      <w:szCs w:val="16"/>
      <w:lang w:val="id-ID"/>
    </w:rPr>
  </w:style>
  <w:style w:type="character" w:styleId="UnresolvedMention">
    <w:name w:val="Unresolved Mention"/>
    <w:basedOn w:val="DefaultParagraphFont"/>
    <w:uiPriority w:val="99"/>
    <w:semiHidden/>
    <w:unhideWhenUsed/>
    <w:rsid w:val="002F1CF0"/>
    <w:rPr>
      <w:color w:val="605E5C"/>
      <w:shd w:val="clear" w:color="auto" w:fill="E1DFDD"/>
    </w:rPr>
  </w:style>
  <w:style w:type="character" w:styleId="Emphasis">
    <w:name w:val="Emphasis"/>
    <w:basedOn w:val="DefaultParagraphFont"/>
    <w:uiPriority w:val="20"/>
    <w:qFormat/>
    <w:rsid w:val="003A04A0"/>
    <w:rPr>
      <w:i/>
      <w:iCs/>
    </w:rPr>
  </w:style>
  <w:style w:type="character" w:styleId="Strong">
    <w:name w:val="Strong"/>
    <w:basedOn w:val="DefaultParagraphFont"/>
    <w:uiPriority w:val="22"/>
    <w:qFormat/>
    <w:rsid w:val="008901D5"/>
    <w:rPr>
      <w:b/>
      <w:bCs/>
    </w:rPr>
  </w:style>
  <w:style w:type="paragraph" w:styleId="NormalWeb">
    <w:name w:val="Normal (Web)"/>
    <w:basedOn w:val="Normal"/>
    <w:uiPriority w:val="99"/>
    <w:semiHidden/>
    <w:unhideWhenUsed/>
    <w:rsid w:val="00217C5F"/>
    <w:pPr>
      <w:spacing w:before="100" w:beforeAutospacing="1" w:after="100" w:afterAutospacing="1" w:line="240" w:lineRule="auto"/>
    </w:pPr>
    <w:rPr>
      <w:rFonts w:ascii="Times New Roman" w:eastAsia="Times New Roman" w:hAnsi="Times New Roman" w:cs="Times New Roman"/>
      <w:sz w:val="24"/>
      <w:szCs w:val="24"/>
      <w:lang w:val="en-ID" w:eastAsia="ko-KR"/>
    </w:rPr>
  </w:style>
  <w:style w:type="character" w:styleId="FollowedHyperlink">
    <w:name w:val="FollowedHyperlink"/>
    <w:basedOn w:val="DefaultParagraphFont"/>
    <w:uiPriority w:val="99"/>
    <w:semiHidden/>
    <w:unhideWhenUsed/>
    <w:rsid w:val="00C27F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29532">
      <w:bodyDiv w:val="1"/>
      <w:marLeft w:val="0"/>
      <w:marRight w:val="0"/>
      <w:marTop w:val="0"/>
      <w:marBottom w:val="0"/>
      <w:divBdr>
        <w:top w:val="none" w:sz="0" w:space="0" w:color="auto"/>
        <w:left w:val="none" w:sz="0" w:space="0" w:color="auto"/>
        <w:bottom w:val="none" w:sz="0" w:space="0" w:color="auto"/>
        <w:right w:val="none" w:sz="0" w:space="0" w:color="auto"/>
      </w:divBdr>
    </w:div>
    <w:div w:id="165482257">
      <w:bodyDiv w:val="1"/>
      <w:marLeft w:val="0"/>
      <w:marRight w:val="0"/>
      <w:marTop w:val="0"/>
      <w:marBottom w:val="0"/>
      <w:divBdr>
        <w:top w:val="none" w:sz="0" w:space="0" w:color="auto"/>
        <w:left w:val="none" w:sz="0" w:space="0" w:color="auto"/>
        <w:bottom w:val="none" w:sz="0" w:space="0" w:color="auto"/>
        <w:right w:val="none" w:sz="0" w:space="0" w:color="auto"/>
      </w:divBdr>
    </w:div>
    <w:div w:id="187107390">
      <w:bodyDiv w:val="1"/>
      <w:marLeft w:val="0"/>
      <w:marRight w:val="0"/>
      <w:marTop w:val="0"/>
      <w:marBottom w:val="0"/>
      <w:divBdr>
        <w:top w:val="none" w:sz="0" w:space="0" w:color="auto"/>
        <w:left w:val="none" w:sz="0" w:space="0" w:color="auto"/>
        <w:bottom w:val="none" w:sz="0" w:space="0" w:color="auto"/>
        <w:right w:val="none" w:sz="0" w:space="0" w:color="auto"/>
      </w:divBdr>
    </w:div>
    <w:div w:id="229728032">
      <w:bodyDiv w:val="1"/>
      <w:marLeft w:val="0"/>
      <w:marRight w:val="0"/>
      <w:marTop w:val="0"/>
      <w:marBottom w:val="0"/>
      <w:divBdr>
        <w:top w:val="none" w:sz="0" w:space="0" w:color="auto"/>
        <w:left w:val="none" w:sz="0" w:space="0" w:color="auto"/>
        <w:bottom w:val="none" w:sz="0" w:space="0" w:color="auto"/>
        <w:right w:val="none" w:sz="0" w:space="0" w:color="auto"/>
      </w:divBdr>
    </w:div>
    <w:div w:id="276909156">
      <w:bodyDiv w:val="1"/>
      <w:marLeft w:val="0"/>
      <w:marRight w:val="0"/>
      <w:marTop w:val="0"/>
      <w:marBottom w:val="0"/>
      <w:divBdr>
        <w:top w:val="none" w:sz="0" w:space="0" w:color="auto"/>
        <w:left w:val="none" w:sz="0" w:space="0" w:color="auto"/>
        <w:bottom w:val="none" w:sz="0" w:space="0" w:color="auto"/>
        <w:right w:val="none" w:sz="0" w:space="0" w:color="auto"/>
      </w:divBdr>
    </w:div>
    <w:div w:id="276914738">
      <w:bodyDiv w:val="1"/>
      <w:marLeft w:val="0"/>
      <w:marRight w:val="0"/>
      <w:marTop w:val="0"/>
      <w:marBottom w:val="0"/>
      <w:divBdr>
        <w:top w:val="none" w:sz="0" w:space="0" w:color="auto"/>
        <w:left w:val="none" w:sz="0" w:space="0" w:color="auto"/>
        <w:bottom w:val="none" w:sz="0" w:space="0" w:color="auto"/>
        <w:right w:val="none" w:sz="0" w:space="0" w:color="auto"/>
      </w:divBdr>
    </w:div>
    <w:div w:id="297150210">
      <w:bodyDiv w:val="1"/>
      <w:marLeft w:val="0"/>
      <w:marRight w:val="0"/>
      <w:marTop w:val="0"/>
      <w:marBottom w:val="0"/>
      <w:divBdr>
        <w:top w:val="none" w:sz="0" w:space="0" w:color="auto"/>
        <w:left w:val="none" w:sz="0" w:space="0" w:color="auto"/>
        <w:bottom w:val="none" w:sz="0" w:space="0" w:color="auto"/>
        <w:right w:val="none" w:sz="0" w:space="0" w:color="auto"/>
      </w:divBdr>
    </w:div>
    <w:div w:id="656110869">
      <w:bodyDiv w:val="1"/>
      <w:marLeft w:val="0"/>
      <w:marRight w:val="0"/>
      <w:marTop w:val="0"/>
      <w:marBottom w:val="0"/>
      <w:divBdr>
        <w:top w:val="none" w:sz="0" w:space="0" w:color="auto"/>
        <w:left w:val="none" w:sz="0" w:space="0" w:color="auto"/>
        <w:bottom w:val="none" w:sz="0" w:space="0" w:color="auto"/>
        <w:right w:val="none" w:sz="0" w:space="0" w:color="auto"/>
      </w:divBdr>
    </w:div>
    <w:div w:id="665399070">
      <w:bodyDiv w:val="1"/>
      <w:marLeft w:val="0"/>
      <w:marRight w:val="0"/>
      <w:marTop w:val="0"/>
      <w:marBottom w:val="0"/>
      <w:divBdr>
        <w:top w:val="none" w:sz="0" w:space="0" w:color="auto"/>
        <w:left w:val="none" w:sz="0" w:space="0" w:color="auto"/>
        <w:bottom w:val="none" w:sz="0" w:space="0" w:color="auto"/>
        <w:right w:val="none" w:sz="0" w:space="0" w:color="auto"/>
      </w:divBdr>
    </w:div>
    <w:div w:id="692729856">
      <w:bodyDiv w:val="1"/>
      <w:marLeft w:val="0"/>
      <w:marRight w:val="0"/>
      <w:marTop w:val="0"/>
      <w:marBottom w:val="0"/>
      <w:divBdr>
        <w:top w:val="none" w:sz="0" w:space="0" w:color="auto"/>
        <w:left w:val="none" w:sz="0" w:space="0" w:color="auto"/>
        <w:bottom w:val="none" w:sz="0" w:space="0" w:color="auto"/>
        <w:right w:val="none" w:sz="0" w:space="0" w:color="auto"/>
      </w:divBdr>
    </w:div>
    <w:div w:id="692732795">
      <w:bodyDiv w:val="1"/>
      <w:marLeft w:val="0"/>
      <w:marRight w:val="0"/>
      <w:marTop w:val="0"/>
      <w:marBottom w:val="0"/>
      <w:divBdr>
        <w:top w:val="none" w:sz="0" w:space="0" w:color="auto"/>
        <w:left w:val="none" w:sz="0" w:space="0" w:color="auto"/>
        <w:bottom w:val="none" w:sz="0" w:space="0" w:color="auto"/>
        <w:right w:val="none" w:sz="0" w:space="0" w:color="auto"/>
      </w:divBdr>
    </w:div>
    <w:div w:id="759059795">
      <w:bodyDiv w:val="1"/>
      <w:marLeft w:val="0"/>
      <w:marRight w:val="0"/>
      <w:marTop w:val="0"/>
      <w:marBottom w:val="0"/>
      <w:divBdr>
        <w:top w:val="none" w:sz="0" w:space="0" w:color="auto"/>
        <w:left w:val="none" w:sz="0" w:space="0" w:color="auto"/>
        <w:bottom w:val="none" w:sz="0" w:space="0" w:color="auto"/>
        <w:right w:val="none" w:sz="0" w:space="0" w:color="auto"/>
      </w:divBdr>
    </w:div>
    <w:div w:id="796029573">
      <w:bodyDiv w:val="1"/>
      <w:marLeft w:val="0"/>
      <w:marRight w:val="0"/>
      <w:marTop w:val="0"/>
      <w:marBottom w:val="0"/>
      <w:divBdr>
        <w:top w:val="none" w:sz="0" w:space="0" w:color="auto"/>
        <w:left w:val="none" w:sz="0" w:space="0" w:color="auto"/>
        <w:bottom w:val="none" w:sz="0" w:space="0" w:color="auto"/>
        <w:right w:val="none" w:sz="0" w:space="0" w:color="auto"/>
      </w:divBdr>
    </w:div>
    <w:div w:id="797993249">
      <w:bodyDiv w:val="1"/>
      <w:marLeft w:val="0"/>
      <w:marRight w:val="0"/>
      <w:marTop w:val="0"/>
      <w:marBottom w:val="0"/>
      <w:divBdr>
        <w:top w:val="none" w:sz="0" w:space="0" w:color="auto"/>
        <w:left w:val="none" w:sz="0" w:space="0" w:color="auto"/>
        <w:bottom w:val="none" w:sz="0" w:space="0" w:color="auto"/>
        <w:right w:val="none" w:sz="0" w:space="0" w:color="auto"/>
      </w:divBdr>
    </w:div>
    <w:div w:id="875199925">
      <w:bodyDiv w:val="1"/>
      <w:marLeft w:val="0"/>
      <w:marRight w:val="0"/>
      <w:marTop w:val="0"/>
      <w:marBottom w:val="0"/>
      <w:divBdr>
        <w:top w:val="none" w:sz="0" w:space="0" w:color="auto"/>
        <w:left w:val="none" w:sz="0" w:space="0" w:color="auto"/>
        <w:bottom w:val="none" w:sz="0" w:space="0" w:color="auto"/>
        <w:right w:val="none" w:sz="0" w:space="0" w:color="auto"/>
      </w:divBdr>
    </w:div>
    <w:div w:id="895047077">
      <w:bodyDiv w:val="1"/>
      <w:marLeft w:val="0"/>
      <w:marRight w:val="0"/>
      <w:marTop w:val="0"/>
      <w:marBottom w:val="0"/>
      <w:divBdr>
        <w:top w:val="none" w:sz="0" w:space="0" w:color="auto"/>
        <w:left w:val="none" w:sz="0" w:space="0" w:color="auto"/>
        <w:bottom w:val="none" w:sz="0" w:space="0" w:color="auto"/>
        <w:right w:val="none" w:sz="0" w:space="0" w:color="auto"/>
      </w:divBdr>
    </w:div>
    <w:div w:id="912355935">
      <w:bodyDiv w:val="1"/>
      <w:marLeft w:val="0"/>
      <w:marRight w:val="0"/>
      <w:marTop w:val="0"/>
      <w:marBottom w:val="0"/>
      <w:divBdr>
        <w:top w:val="none" w:sz="0" w:space="0" w:color="auto"/>
        <w:left w:val="none" w:sz="0" w:space="0" w:color="auto"/>
        <w:bottom w:val="none" w:sz="0" w:space="0" w:color="auto"/>
        <w:right w:val="none" w:sz="0" w:space="0" w:color="auto"/>
      </w:divBdr>
    </w:div>
    <w:div w:id="955714233">
      <w:bodyDiv w:val="1"/>
      <w:marLeft w:val="0"/>
      <w:marRight w:val="0"/>
      <w:marTop w:val="0"/>
      <w:marBottom w:val="0"/>
      <w:divBdr>
        <w:top w:val="none" w:sz="0" w:space="0" w:color="auto"/>
        <w:left w:val="none" w:sz="0" w:space="0" w:color="auto"/>
        <w:bottom w:val="none" w:sz="0" w:space="0" w:color="auto"/>
        <w:right w:val="none" w:sz="0" w:space="0" w:color="auto"/>
      </w:divBdr>
    </w:div>
    <w:div w:id="961304152">
      <w:bodyDiv w:val="1"/>
      <w:marLeft w:val="0"/>
      <w:marRight w:val="0"/>
      <w:marTop w:val="0"/>
      <w:marBottom w:val="0"/>
      <w:divBdr>
        <w:top w:val="none" w:sz="0" w:space="0" w:color="auto"/>
        <w:left w:val="none" w:sz="0" w:space="0" w:color="auto"/>
        <w:bottom w:val="none" w:sz="0" w:space="0" w:color="auto"/>
        <w:right w:val="none" w:sz="0" w:space="0" w:color="auto"/>
      </w:divBdr>
    </w:div>
    <w:div w:id="1053890752">
      <w:bodyDiv w:val="1"/>
      <w:marLeft w:val="0"/>
      <w:marRight w:val="0"/>
      <w:marTop w:val="0"/>
      <w:marBottom w:val="0"/>
      <w:divBdr>
        <w:top w:val="none" w:sz="0" w:space="0" w:color="auto"/>
        <w:left w:val="none" w:sz="0" w:space="0" w:color="auto"/>
        <w:bottom w:val="none" w:sz="0" w:space="0" w:color="auto"/>
        <w:right w:val="none" w:sz="0" w:space="0" w:color="auto"/>
      </w:divBdr>
    </w:div>
    <w:div w:id="1171918849">
      <w:bodyDiv w:val="1"/>
      <w:marLeft w:val="0"/>
      <w:marRight w:val="0"/>
      <w:marTop w:val="0"/>
      <w:marBottom w:val="0"/>
      <w:divBdr>
        <w:top w:val="none" w:sz="0" w:space="0" w:color="auto"/>
        <w:left w:val="none" w:sz="0" w:space="0" w:color="auto"/>
        <w:bottom w:val="none" w:sz="0" w:space="0" w:color="auto"/>
        <w:right w:val="none" w:sz="0" w:space="0" w:color="auto"/>
      </w:divBdr>
    </w:div>
    <w:div w:id="1203254004">
      <w:bodyDiv w:val="1"/>
      <w:marLeft w:val="0"/>
      <w:marRight w:val="0"/>
      <w:marTop w:val="0"/>
      <w:marBottom w:val="0"/>
      <w:divBdr>
        <w:top w:val="none" w:sz="0" w:space="0" w:color="auto"/>
        <w:left w:val="none" w:sz="0" w:space="0" w:color="auto"/>
        <w:bottom w:val="none" w:sz="0" w:space="0" w:color="auto"/>
        <w:right w:val="none" w:sz="0" w:space="0" w:color="auto"/>
      </w:divBdr>
    </w:div>
    <w:div w:id="1324971627">
      <w:bodyDiv w:val="1"/>
      <w:marLeft w:val="0"/>
      <w:marRight w:val="0"/>
      <w:marTop w:val="0"/>
      <w:marBottom w:val="0"/>
      <w:divBdr>
        <w:top w:val="none" w:sz="0" w:space="0" w:color="auto"/>
        <w:left w:val="none" w:sz="0" w:space="0" w:color="auto"/>
        <w:bottom w:val="none" w:sz="0" w:space="0" w:color="auto"/>
        <w:right w:val="none" w:sz="0" w:space="0" w:color="auto"/>
      </w:divBdr>
    </w:div>
    <w:div w:id="1366979384">
      <w:bodyDiv w:val="1"/>
      <w:marLeft w:val="0"/>
      <w:marRight w:val="0"/>
      <w:marTop w:val="0"/>
      <w:marBottom w:val="0"/>
      <w:divBdr>
        <w:top w:val="none" w:sz="0" w:space="0" w:color="auto"/>
        <w:left w:val="none" w:sz="0" w:space="0" w:color="auto"/>
        <w:bottom w:val="none" w:sz="0" w:space="0" w:color="auto"/>
        <w:right w:val="none" w:sz="0" w:space="0" w:color="auto"/>
      </w:divBdr>
    </w:div>
    <w:div w:id="1378506228">
      <w:bodyDiv w:val="1"/>
      <w:marLeft w:val="0"/>
      <w:marRight w:val="0"/>
      <w:marTop w:val="0"/>
      <w:marBottom w:val="0"/>
      <w:divBdr>
        <w:top w:val="none" w:sz="0" w:space="0" w:color="auto"/>
        <w:left w:val="none" w:sz="0" w:space="0" w:color="auto"/>
        <w:bottom w:val="none" w:sz="0" w:space="0" w:color="auto"/>
        <w:right w:val="none" w:sz="0" w:space="0" w:color="auto"/>
      </w:divBdr>
    </w:div>
    <w:div w:id="1395394143">
      <w:bodyDiv w:val="1"/>
      <w:marLeft w:val="0"/>
      <w:marRight w:val="0"/>
      <w:marTop w:val="0"/>
      <w:marBottom w:val="0"/>
      <w:divBdr>
        <w:top w:val="none" w:sz="0" w:space="0" w:color="auto"/>
        <w:left w:val="none" w:sz="0" w:space="0" w:color="auto"/>
        <w:bottom w:val="none" w:sz="0" w:space="0" w:color="auto"/>
        <w:right w:val="none" w:sz="0" w:space="0" w:color="auto"/>
      </w:divBdr>
    </w:div>
    <w:div w:id="1527138126">
      <w:bodyDiv w:val="1"/>
      <w:marLeft w:val="0"/>
      <w:marRight w:val="0"/>
      <w:marTop w:val="0"/>
      <w:marBottom w:val="0"/>
      <w:divBdr>
        <w:top w:val="none" w:sz="0" w:space="0" w:color="auto"/>
        <w:left w:val="none" w:sz="0" w:space="0" w:color="auto"/>
        <w:bottom w:val="none" w:sz="0" w:space="0" w:color="auto"/>
        <w:right w:val="none" w:sz="0" w:space="0" w:color="auto"/>
      </w:divBdr>
    </w:div>
    <w:div w:id="1563633156">
      <w:bodyDiv w:val="1"/>
      <w:marLeft w:val="0"/>
      <w:marRight w:val="0"/>
      <w:marTop w:val="0"/>
      <w:marBottom w:val="0"/>
      <w:divBdr>
        <w:top w:val="none" w:sz="0" w:space="0" w:color="auto"/>
        <w:left w:val="none" w:sz="0" w:space="0" w:color="auto"/>
        <w:bottom w:val="none" w:sz="0" w:space="0" w:color="auto"/>
        <w:right w:val="none" w:sz="0" w:space="0" w:color="auto"/>
      </w:divBdr>
    </w:div>
    <w:div w:id="1671911392">
      <w:bodyDiv w:val="1"/>
      <w:marLeft w:val="0"/>
      <w:marRight w:val="0"/>
      <w:marTop w:val="0"/>
      <w:marBottom w:val="0"/>
      <w:divBdr>
        <w:top w:val="none" w:sz="0" w:space="0" w:color="auto"/>
        <w:left w:val="none" w:sz="0" w:space="0" w:color="auto"/>
        <w:bottom w:val="none" w:sz="0" w:space="0" w:color="auto"/>
        <w:right w:val="none" w:sz="0" w:space="0" w:color="auto"/>
      </w:divBdr>
    </w:div>
    <w:div w:id="1686663478">
      <w:bodyDiv w:val="1"/>
      <w:marLeft w:val="0"/>
      <w:marRight w:val="0"/>
      <w:marTop w:val="0"/>
      <w:marBottom w:val="0"/>
      <w:divBdr>
        <w:top w:val="none" w:sz="0" w:space="0" w:color="auto"/>
        <w:left w:val="none" w:sz="0" w:space="0" w:color="auto"/>
        <w:bottom w:val="none" w:sz="0" w:space="0" w:color="auto"/>
        <w:right w:val="none" w:sz="0" w:space="0" w:color="auto"/>
      </w:divBdr>
    </w:div>
    <w:div w:id="1691492082">
      <w:bodyDiv w:val="1"/>
      <w:marLeft w:val="0"/>
      <w:marRight w:val="0"/>
      <w:marTop w:val="0"/>
      <w:marBottom w:val="0"/>
      <w:divBdr>
        <w:top w:val="none" w:sz="0" w:space="0" w:color="auto"/>
        <w:left w:val="none" w:sz="0" w:space="0" w:color="auto"/>
        <w:bottom w:val="none" w:sz="0" w:space="0" w:color="auto"/>
        <w:right w:val="none" w:sz="0" w:space="0" w:color="auto"/>
      </w:divBdr>
    </w:div>
    <w:div w:id="1711416105">
      <w:bodyDiv w:val="1"/>
      <w:marLeft w:val="0"/>
      <w:marRight w:val="0"/>
      <w:marTop w:val="0"/>
      <w:marBottom w:val="0"/>
      <w:divBdr>
        <w:top w:val="none" w:sz="0" w:space="0" w:color="auto"/>
        <w:left w:val="none" w:sz="0" w:space="0" w:color="auto"/>
        <w:bottom w:val="none" w:sz="0" w:space="0" w:color="auto"/>
        <w:right w:val="none" w:sz="0" w:space="0" w:color="auto"/>
      </w:divBdr>
    </w:div>
    <w:div w:id="1754206451">
      <w:bodyDiv w:val="1"/>
      <w:marLeft w:val="0"/>
      <w:marRight w:val="0"/>
      <w:marTop w:val="0"/>
      <w:marBottom w:val="0"/>
      <w:divBdr>
        <w:top w:val="none" w:sz="0" w:space="0" w:color="auto"/>
        <w:left w:val="none" w:sz="0" w:space="0" w:color="auto"/>
        <w:bottom w:val="none" w:sz="0" w:space="0" w:color="auto"/>
        <w:right w:val="none" w:sz="0" w:space="0" w:color="auto"/>
      </w:divBdr>
    </w:div>
    <w:div w:id="1759400589">
      <w:bodyDiv w:val="1"/>
      <w:marLeft w:val="0"/>
      <w:marRight w:val="0"/>
      <w:marTop w:val="0"/>
      <w:marBottom w:val="0"/>
      <w:divBdr>
        <w:top w:val="none" w:sz="0" w:space="0" w:color="auto"/>
        <w:left w:val="none" w:sz="0" w:space="0" w:color="auto"/>
        <w:bottom w:val="none" w:sz="0" w:space="0" w:color="auto"/>
        <w:right w:val="none" w:sz="0" w:space="0" w:color="auto"/>
      </w:divBdr>
    </w:div>
    <w:div w:id="1882090013">
      <w:bodyDiv w:val="1"/>
      <w:marLeft w:val="0"/>
      <w:marRight w:val="0"/>
      <w:marTop w:val="0"/>
      <w:marBottom w:val="0"/>
      <w:divBdr>
        <w:top w:val="none" w:sz="0" w:space="0" w:color="auto"/>
        <w:left w:val="none" w:sz="0" w:space="0" w:color="auto"/>
        <w:bottom w:val="none" w:sz="0" w:space="0" w:color="auto"/>
        <w:right w:val="none" w:sz="0" w:space="0" w:color="auto"/>
      </w:divBdr>
    </w:div>
    <w:div w:id="1899433118">
      <w:bodyDiv w:val="1"/>
      <w:marLeft w:val="0"/>
      <w:marRight w:val="0"/>
      <w:marTop w:val="0"/>
      <w:marBottom w:val="0"/>
      <w:divBdr>
        <w:top w:val="none" w:sz="0" w:space="0" w:color="auto"/>
        <w:left w:val="none" w:sz="0" w:space="0" w:color="auto"/>
        <w:bottom w:val="none" w:sz="0" w:space="0" w:color="auto"/>
        <w:right w:val="none" w:sz="0" w:space="0" w:color="auto"/>
      </w:divBdr>
    </w:div>
    <w:div w:id="1904021368">
      <w:bodyDiv w:val="1"/>
      <w:marLeft w:val="0"/>
      <w:marRight w:val="0"/>
      <w:marTop w:val="0"/>
      <w:marBottom w:val="0"/>
      <w:divBdr>
        <w:top w:val="none" w:sz="0" w:space="0" w:color="auto"/>
        <w:left w:val="none" w:sz="0" w:space="0" w:color="auto"/>
        <w:bottom w:val="none" w:sz="0" w:space="0" w:color="auto"/>
        <w:right w:val="none" w:sz="0" w:space="0" w:color="auto"/>
      </w:divBdr>
    </w:div>
    <w:div w:id="1967813688">
      <w:bodyDiv w:val="1"/>
      <w:marLeft w:val="0"/>
      <w:marRight w:val="0"/>
      <w:marTop w:val="0"/>
      <w:marBottom w:val="0"/>
      <w:divBdr>
        <w:top w:val="none" w:sz="0" w:space="0" w:color="auto"/>
        <w:left w:val="none" w:sz="0" w:space="0" w:color="auto"/>
        <w:bottom w:val="none" w:sz="0" w:space="0" w:color="auto"/>
        <w:right w:val="none" w:sz="0" w:space="0" w:color="auto"/>
      </w:divBdr>
    </w:div>
    <w:div w:id="2060014082">
      <w:bodyDiv w:val="1"/>
      <w:marLeft w:val="0"/>
      <w:marRight w:val="0"/>
      <w:marTop w:val="0"/>
      <w:marBottom w:val="0"/>
      <w:divBdr>
        <w:top w:val="none" w:sz="0" w:space="0" w:color="auto"/>
        <w:left w:val="none" w:sz="0" w:space="0" w:color="auto"/>
        <w:bottom w:val="none" w:sz="0" w:space="0" w:color="auto"/>
        <w:right w:val="none" w:sz="0" w:space="0" w:color="auto"/>
      </w:divBdr>
    </w:div>
    <w:div w:id="208012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earning.umsu.ac.id/my/" TargetMode="External"/><Relationship Id="rId18" Type="http://schemas.openxmlformats.org/officeDocument/2006/relationships/hyperlink" Target="https://elearning.umsu.ac.id/m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earning.umsu.ac.id/my/" TargetMode="External"/><Relationship Id="rId17" Type="http://schemas.openxmlformats.org/officeDocument/2006/relationships/hyperlink" Target="https://elearning.umsu.ac.id/my/" TargetMode="External"/><Relationship Id="rId2" Type="http://schemas.openxmlformats.org/officeDocument/2006/relationships/numbering" Target="numbering.xml"/><Relationship Id="rId16" Type="http://schemas.openxmlformats.org/officeDocument/2006/relationships/hyperlink" Target="https://elearning.umsu.ac.id/m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earning.umsu.ac.id/my/" TargetMode="External"/><Relationship Id="rId5" Type="http://schemas.openxmlformats.org/officeDocument/2006/relationships/webSettings" Target="webSettings.xml"/><Relationship Id="rId15" Type="http://schemas.openxmlformats.org/officeDocument/2006/relationships/hyperlink" Target="https://elearning.umsu.ac.id/my/" TargetMode="External"/><Relationship Id="rId10" Type="http://schemas.openxmlformats.org/officeDocument/2006/relationships/hyperlink" Target="https://elearning.umsu.ac.id/my/" TargetMode="External"/><Relationship Id="rId19" Type="http://schemas.openxmlformats.org/officeDocument/2006/relationships/hyperlink" Target="https://elearning.umsu.ac.id/my/" TargetMode="External"/><Relationship Id="rId4" Type="http://schemas.openxmlformats.org/officeDocument/2006/relationships/settings" Target="settings.xml"/><Relationship Id="rId9" Type="http://schemas.openxmlformats.org/officeDocument/2006/relationships/hyperlink" Target="https://jurnal.dharmawangsa.ac.id/index.php/bisnet/article/view/3327" TargetMode="External"/><Relationship Id="rId14" Type="http://schemas.openxmlformats.org/officeDocument/2006/relationships/hyperlink" Target="https://elearning.umsu.ac.id/m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D40D7-3EF1-41FC-9CD9-A4EDFD3E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2723</Words>
  <Characters>15527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Eka Nurmala Sari</cp:lastModifiedBy>
  <cp:revision>9</cp:revision>
  <cp:lastPrinted>2022-09-11T01:09:00Z</cp:lastPrinted>
  <dcterms:created xsi:type="dcterms:W3CDTF">2025-02-13T14:10:00Z</dcterms:created>
  <dcterms:modified xsi:type="dcterms:W3CDTF">2025-08-26T04:13:00Z</dcterms:modified>
</cp:coreProperties>
</file>